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510" w:rsidRPr="002B7991" w:rsidRDefault="000D0510" w:rsidP="00075F6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40"/>
          <w:szCs w:val="36"/>
        </w:rPr>
      </w:pPr>
      <w:r w:rsidRPr="002B7991">
        <w:rPr>
          <w:rFonts w:ascii="Times New Roman" w:hAnsi="Times New Roman" w:cs="Times New Roman"/>
          <w:b/>
          <w:i/>
          <w:sz w:val="40"/>
          <w:szCs w:val="36"/>
        </w:rPr>
        <w:t>ОАО «Уяржелезобетон»</w:t>
      </w:r>
    </w:p>
    <w:p w:rsidR="000D0510" w:rsidRDefault="000D0510" w:rsidP="00075F6A">
      <w:pPr>
        <w:pBdr>
          <w:top w:val="single" w:sz="4" w:space="1" w:color="auto"/>
          <w:left w:val="single" w:sz="4" w:space="4" w:color="auto"/>
          <w:bottom w:val="single" w:sz="4" w:space="1" w:color="auto"/>
          <w:right w:val="single" w:sz="4" w:space="4" w:color="auto"/>
        </w:pBdr>
        <w:rPr>
          <w:rFonts w:ascii="Times New Roman" w:hAnsi="Times New Roman" w:cs="Times New Roman"/>
          <w:i/>
          <w:sz w:val="36"/>
          <w:szCs w:val="36"/>
        </w:rPr>
      </w:pPr>
    </w:p>
    <w:p w:rsidR="000D0510" w:rsidRDefault="000D0510" w:rsidP="00075F6A">
      <w:pPr>
        <w:pBdr>
          <w:top w:val="single" w:sz="4" w:space="1" w:color="auto"/>
          <w:left w:val="single" w:sz="4" w:space="4" w:color="auto"/>
          <w:bottom w:val="single" w:sz="4" w:space="1" w:color="auto"/>
          <w:right w:val="single" w:sz="4" w:space="4" w:color="auto"/>
        </w:pBdr>
        <w:rPr>
          <w:rFonts w:ascii="Times New Roman" w:hAnsi="Times New Roman" w:cs="Times New Roman"/>
          <w:i/>
          <w:sz w:val="36"/>
          <w:szCs w:val="36"/>
        </w:rPr>
      </w:pPr>
    </w:p>
    <w:p w:rsidR="000D0510" w:rsidRDefault="000D0510" w:rsidP="00075F6A">
      <w:pPr>
        <w:pBdr>
          <w:top w:val="single" w:sz="4" w:space="1" w:color="auto"/>
          <w:left w:val="single" w:sz="4" w:space="4" w:color="auto"/>
          <w:bottom w:val="single" w:sz="4" w:space="1" w:color="auto"/>
          <w:right w:val="single" w:sz="4" w:space="4" w:color="auto"/>
        </w:pBdr>
        <w:rPr>
          <w:rFonts w:ascii="Times New Roman" w:hAnsi="Times New Roman" w:cs="Times New Roman"/>
          <w:i/>
          <w:sz w:val="36"/>
          <w:szCs w:val="36"/>
        </w:rPr>
      </w:pPr>
    </w:p>
    <w:p w:rsidR="000D0510" w:rsidRDefault="000D0510" w:rsidP="00075F6A">
      <w:pPr>
        <w:pBdr>
          <w:top w:val="single" w:sz="4" w:space="1" w:color="auto"/>
          <w:left w:val="single" w:sz="4" w:space="4" w:color="auto"/>
          <w:bottom w:val="single" w:sz="4" w:space="1" w:color="auto"/>
          <w:right w:val="single" w:sz="4" w:space="4" w:color="auto"/>
        </w:pBdr>
        <w:rPr>
          <w:rFonts w:ascii="Times New Roman" w:hAnsi="Times New Roman" w:cs="Times New Roman"/>
          <w:i/>
          <w:sz w:val="36"/>
          <w:szCs w:val="36"/>
        </w:rPr>
      </w:pPr>
    </w:p>
    <w:p w:rsidR="000D0510" w:rsidRDefault="000D0510" w:rsidP="00075F6A">
      <w:pPr>
        <w:pBdr>
          <w:top w:val="single" w:sz="4" w:space="1" w:color="auto"/>
          <w:left w:val="single" w:sz="4" w:space="4" w:color="auto"/>
          <w:bottom w:val="single" w:sz="4" w:space="1" w:color="auto"/>
          <w:right w:val="single" w:sz="4" w:space="4" w:color="auto"/>
        </w:pBdr>
        <w:rPr>
          <w:rFonts w:ascii="Times New Roman" w:hAnsi="Times New Roman" w:cs="Times New Roman"/>
          <w:i/>
          <w:sz w:val="36"/>
          <w:szCs w:val="36"/>
        </w:rPr>
      </w:pPr>
    </w:p>
    <w:p w:rsidR="000D0510" w:rsidRPr="000D0510" w:rsidRDefault="000D0510" w:rsidP="00075F6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96"/>
          <w:szCs w:val="36"/>
        </w:rPr>
      </w:pPr>
      <w:r w:rsidRPr="00075F6A">
        <w:rPr>
          <w:rFonts w:ascii="Times New Roman" w:hAnsi="Times New Roman" w:cs="Times New Roman"/>
          <w:b/>
          <w:i/>
          <w:sz w:val="96"/>
          <w:szCs w:val="36"/>
        </w:rPr>
        <w:t>ГОДОВОЙ ОТЧЕТ</w:t>
      </w:r>
    </w:p>
    <w:p w:rsidR="000D0510" w:rsidRPr="002B7991" w:rsidRDefault="000D0510" w:rsidP="00075F6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44"/>
          <w:szCs w:val="36"/>
        </w:rPr>
      </w:pPr>
      <w:r w:rsidRPr="002B7991">
        <w:rPr>
          <w:rFonts w:ascii="Times New Roman" w:hAnsi="Times New Roman" w:cs="Times New Roman"/>
          <w:b/>
          <w:i/>
          <w:sz w:val="44"/>
          <w:szCs w:val="36"/>
        </w:rPr>
        <w:t xml:space="preserve">за 2009 год. </w:t>
      </w:r>
    </w:p>
    <w:p w:rsidR="000D0510" w:rsidRPr="002B7991" w:rsidRDefault="000D0510" w:rsidP="00075F6A">
      <w:pPr>
        <w:pBdr>
          <w:top w:val="single" w:sz="4" w:space="1" w:color="auto"/>
          <w:left w:val="single" w:sz="4" w:space="4" w:color="auto"/>
          <w:bottom w:val="single" w:sz="4" w:space="1" w:color="auto"/>
          <w:right w:val="single" w:sz="4" w:space="4" w:color="auto"/>
        </w:pBdr>
        <w:rPr>
          <w:rFonts w:ascii="Times New Roman" w:hAnsi="Times New Roman" w:cs="Times New Roman"/>
          <w:b/>
          <w:i/>
          <w:sz w:val="44"/>
          <w:szCs w:val="36"/>
        </w:rPr>
      </w:pPr>
    </w:p>
    <w:p w:rsidR="000D0510" w:rsidRDefault="000D0510" w:rsidP="00075F6A">
      <w:pPr>
        <w:pBdr>
          <w:top w:val="single" w:sz="4" w:space="1" w:color="auto"/>
          <w:left w:val="single" w:sz="4" w:space="4" w:color="auto"/>
          <w:bottom w:val="single" w:sz="4" w:space="1" w:color="auto"/>
          <w:right w:val="single" w:sz="4" w:space="4" w:color="auto"/>
        </w:pBdr>
        <w:rPr>
          <w:rFonts w:ascii="Times New Roman" w:hAnsi="Times New Roman" w:cs="Times New Roman"/>
          <w:i/>
          <w:sz w:val="36"/>
          <w:szCs w:val="36"/>
        </w:rPr>
      </w:pPr>
    </w:p>
    <w:p w:rsidR="000D0510" w:rsidRDefault="000D0510" w:rsidP="00075F6A">
      <w:pPr>
        <w:pBdr>
          <w:top w:val="single" w:sz="4" w:space="1" w:color="auto"/>
          <w:left w:val="single" w:sz="4" w:space="4" w:color="auto"/>
          <w:bottom w:val="single" w:sz="4" w:space="1" w:color="auto"/>
          <w:right w:val="single" w:sz="4" w:space="4" w:color="auto"/>
        </w:pBdr>
        <w:rPr>
          <w:rFonts w:ascii="Times New Roman" w:hAnsi="Times New Roman" w:cs="Times New Roman"/>
          <w:i/>
          <w:sz w:val="36"/>
          <w:szCs w:val="36"/>
        </w:rPr>
      </w:pPr>
    </w:p>
    <w:p w:rsidR="000D0510" w:rsidRDefault="000D0510" w:rsidP="00075F6A">
      <w:pPr>
        <w:pBdr>
          <w:top w:val="single" w:sz="4" w:space="1" w:color="auto"/>
          <w:left w:val="single" w:sz="4" w:space="4" w:color="auto"/>
          <w:bottom w:val="single" w:sz="4" w:space="1" w:color="auto"/>
          <w:right w:val="single" w:sz="4" w:space="4" w:color="auto"/>
        </w:pBdr>
        <w:rPr>
          <w:rFonts w:ascii="Times New Roman" w:hAnsi="Times New Roman" w:cs="Times New Roman"/>
          <w:i/>
          <w:sz w:val="36"/>
          <w:szCs w:val="36"/>
        </w:rPr>
      </w:pPr>
    </w:p>
    <w:p w:rsidR="000D0510" w:rsidRDefault="000D0510" w:rsidP="00075F6A">
      <w:pPr>
        <w:pBdr>
          <w:top w:val="single" w:sz="4" w:space="1" w:color="auto"/>
          <w:left w:val="single" w:sz="4" w:space="4" w:color="auto"/>
          <w:bottom w:val="single" w:sz="4" w:space="1" w:color="auto"/>
          <w:right w:val="single" w:sz="4" w:space="4" w:color="auto"/>
        </w:pBdr>
        <w:rPr>
          <w:rFonts w:ascii="Times New Roman" w:hAnsi="Times New Roman" w:cs="Times New Roman"/>
          <w:i/>
          <w:sz w:val="36"/>
          <w:szCs w:val="36"/>
        </w:rPr>
      </w:pPr>
    </w:p>
    <w:p w:rsidR="000D0510" w:rsidRDefault="000D0510" w:rsidP="00075F6A">
      <w:pPr>
        <w:pBdr>
          <w:top w:val="single" w:sz="4" w:space="1" w:color="auto"/>
          <w:left w:val="single" w:sz="4" w:space="4" w:color="auto"/>
          <w:bottom w:val="single" w:sz="4" w:space="1" w:color="auto"/>
          <w:right w:val="single" w:sz="4" w:space="4" w:color="auto"/>
        </w:pBdr>
        <w:rPr>
          <w:rFonts w:ascii="Times New Roman" w:hAnsi="Times New Roman" w:cs="Times New Roman"/>
          <w:i/>
          <w:sz w:val="36"/>
          <w:szCs w:val="36"/>
        </w:rPr>
      </w:pPr>
    </w:p>
    <w:p w:rsidR="000D0510" w:rsidRDefault="000D0510" w:rsidP="00075F6A">
      <w:pPr>
        <w:pBdr>
          <w:top w:val="single" w:sz="4" w:space="1" w:color="auto"/>
          <w:left w:val="single" w:sz="4" w:space="4" w:color="auto"/>
          <w:bottom w:val="single" w:sz="4" w:space="1" w:color="auto"/>
          <w:right w:val="single" w:sz="4" w:space="4" w:color="auto"/>
        </w:pBdr>
        <w:rPr>
          <w:rFonts w:ascii="Times New Roman" w:hAnsi="Times New Roman" w:cs="Times New Roman"/>
          <w:i/>
          <w:sz w:val="36"/>
          <w:szCs w:val="36"/>
        </w:rPr>
      </w:pPr>
    </w:p>
    <w:p w:rsidR="000D0510" w:rsidRDefault="000D0510" w:rsidP="00075F6A">
      <w:pPr>
        <w:pBdr>
          <w:top w:val="single" w:sz="4" w:space="1" w:color="auto"/>
          <w:left w:val="single" w:sz="4" w:space="4" w:color="auto"/>
          <w:bottom w:val="single" w:sz="4" w:space="1" w:color="auto"/>
          <w:right w:val="single" w:sz="4" w:space="4" w:color="auto"/>
        </w:pBdr>
        <w:rPr>
          <w:rFonts w:ascii="Times New Roman" w:hAnsi="Times New Roman" w:cs="Times New Roman"/>
          <w:i/>
          <w:sz w:val="36"/>
          <w:szCs w:val="36"/>
        </w:rPr>
      </w:pPr>
    </w:p>
    <w:p w:rsidR="000D0510" w:rsidRDefault="000D0510" w:rsidP="00075F6A">
      <w:pPr>
        <w:pBdr>
          <w:top w:val="single" w:sz="4" w:space="1" w:color="auto"/>
          <w:left w:val="single" w:sz="4" w:space="4" w:color="auto"/>
          <w:bottom w:val="single" w:sz="4" w:space="1" w:color="auto"/>
          <w:right w:val="single" w:sz="4" w:space="4" w:color="auto"/>
        </w:pBdr>
        <w:jc w:val="center"/>
        <w:rPr>
          <w:rFonts w:ascii="Times New Roman" w:hAnsi="Times New Roman" w:cs="Times New Roman"/>
          <w:i/>
          <w:sz w:val="36"/>
          <w:szCs w:val="36"/>
        </w:rPr>
      </w:pPr>
      <w:r>
        <w:rPr>
          <w:rFonts w:ascii="Times New Roman" w:hAnsi="Times New Roman" w:cs="Times New Roman"/>
          <w:i/>
          <w:sz w:val="36"/>
          <w:szCs w:val="36"/>
        </w:rPr>
        <w:t>г. Уяр</w:t>
      </w:r>
    </w:p>
    <w:p w:rsidR="000D0510" w:rsidRDefault="000D0510" w:rsidP="00075F6A">
      <w:pPr>
        <w:pBdr>
          <w:top w:val="single" w:sz="4" w:space="1" w:color="auto"/>
          <w:left w:val="single" w:sz="4" w:space="4" w:color="auto"/>
          <w:bottom w:val="single" w:sz="4" w:space="1" w:color="auto"/>
          <w:right w:val="single" w:sz="4" w:space="4" w:color="auto"/>
        </w:pBdr>
        <w:rPr>
          <w:rFonts w:ascii="Times New Roman" w:hAnsi="Times New Roman" w:cs="Times New Roman"/>
          <w:i/>
          <w:sz w:val="36"/>
          <w:szCs w:val="36"/>
        </w:rPr>
      </w:pPr>
    </w:p>
    <w:p w:rsidR="00075F6A" w:rsidRDefault="00075F6A" w:rsidP="00075F6A">
      <w:pPr>
        <w:pBdr>
          <w:top w:val="single" w:sz="4" w:space="1" w:color="auto"/>
          <w:left w:val="single" w:sz="4" w:space="4" w:color="auto"/>
          <w:bottom w:val="single" w:sz="4" w:space="1" w:color="auto"/>
          <w:right w:val="single" w:sz="4" w:space="4" w:color="auto"/>
        </w:pBdr>
        <w:rPr>
          <w:rFonts w:ascii="Times New Roman" w:hAnsi="Times New Roman" w:cs="Times New Roman"/>
          <w:i/>
          <w:sz w:val="36"/>
          <w:szCs w:val="36"/>
        </w:rPr>
      </w:pPr>
    </w:p>
    <w:sdt>
      <w:sdtPr>
        <w:id w:val="21376579"/>
        <w:docPartObj>
          <w:docPartGallery w:val="Table of Contents"/>
          <w:docPartUnique/>
        </w:docPartObj>
      </w:sdtPr>
      <w:sdtEndPr>
        <w:rPr>
          <w:rFonts w:ascii="Times New Roman" w:eastAsiaTheme="minorEastAsia" w:hAnsi="Times New Roman" w:cs="Times New Roman"/>
          <w:b w:val="0"/>
          <w:bCs w:val="0"/>
          <w:color w:val="auto"/>
          <w:lang w:eastAsia="ru-RU"/>
        </w:rPr>
      </w:sdtEndPr>
      <w:sdtContent>
        <w:p w:rsidR="000D0510" w:rsidRDefault="000D0510">
          <w:pPr>
            <w:pStyle w:val="ab"/>
          </w:pPr>
          <w:r>
            <w:t>Оглавление</w:t>
          </w:r>
        </w:p>
        <w:p w:rsidR="009F0C99" w:rsidRDefault="000D0510">
          <w:pPr>
            <w:pStyle w:val="21"/>
            <w:tabs>
              <w:tab w:val="right" w:leader="dot" w:pos="9345"/>
            </w:tabs>
            <w:rPr>
              <w:noProof/>
            </w:rPr>
          </w:pPr>
          <w:r w:rsidRPr="000D0510">
            <w:rPr>
              <w:rFonts w:ascii="Times New Roman" w:hAnsi="Times New Roman" w:cs="Times New Roman"/>
              <w:sz w:val="28"/>
              <w:szCs w:val="28"/>
            </w:rPr>
            <w:fldChar w:fldCharType="begin"/>
          </w:r>
          <w:r w:rsidRPr="000D0510">
            <w:rPr>
              <w:rFonts w:ascii="Times New Roman" w:hAnsi="Times New Roman" w:cs="Times New Roman"/>
              <w:sz w:val="28"/>
              <w:szCs w:val="28"/>
            </w:rPr>
            <w:instrText xml:space="preserve"> TOC \o "1-3" \h \z \u </w:instrText>
          </w:r>
          <w:r w:rsidRPr="000D0510">
            <w:rPr>
              <w:rFonts w:ascii="Times New Roman" w:hAnsi="Times New Roman" w:cs="Times New Roman"/>
              <w:sz w:val="28"/>
              <w:szCs w:val="28"/>
            </w:rPr>
            <w:fldChar w:fldCharType="separate"/>
          </w:r>
          <w:hyperlink w:anchor="_Toc262805801" w:history="1">
            <w:r w:rsidR="009F0C99" w:rsidRPr="00926821">
              <w:rPr>
                <w:rStyle w:val="ac"/>
                <w:noProof/>
              </w:rPr>
              <w:t>Общие сведения об Обществе:</w:t>
            </w:r>
            <w:r w:rsidR="009F0C99">
              <w:rPr>
                <w:noProof/>
                <w:webHidden/>
              </w:rPr>
              <w:tab/>
            </w:r>
            <w:r w:rsidR="009F0C99">
              <w:rPr>
                <w:noProof/>
                <w:webHidden/>
              </w:rPr>
              <w:fldChar w:fldCharType="begin"/>
            </w:r>
            <w:r w:rsidR="009F0C99">
              <w:rPr>
                <w:noProof/>
                <w:webHidden/>
              </w:rPr>
              <w:instrText xml:space="preserve"> PAGEREF _Toc262805801 \h </w:instrText>
            </w:r>
            <w:r w:rsidR="009F0C99">
              <w:rPr>
                <w:noProof/>
                <w:webHidden/>
              </w:rPr>
            </w:r>
            <w:r w:rsidR="009F0C99">
              <w:rPr>
                <w:noProof/>
                <w:webHidden/>
              </w:rPr>
              <w:fldChar w:fldCharType="separate"/>
            </w:r>
            <w:r w:rsidR="009C0383">
              <w:rPr>
                <w:noProof/>
                <w:webHidden/>
              </w:rPr>
              <w:t>3</w:t>
            </w:r>
            <w:r w:rsidR="009F0C99">
              <w:rPr>
                <w:noProof/>
                <w:webHidden/>
              </w:rPr>
              <w:fldChar w:fldCharType="end"/>
            </w:r>
          </w:hyperlink>
        </w:p>
        <w:p w:rsidR="009F0C99" w:rsidRDefault="009F0C99">
          <w:pPr>
            <w:pStyle w:val="21"/>
            <w:tabs>
              <w:tab w:val="right" w:leader="dot" w:pos="9345"/>
            </w:tabs>
            <w:rPr>
              <w:noProof/>
            </w:rPr>
          </w:pPr>
          <w:hyperlink w:anchor="_Toc262805802" w:history="1">
            <w:r w:rsidRPr="00926821">
              <w:rPr>
                <w:rStyle w:val="ac"/>
                <w:noProof/>
              </w:rPr>
              <w:t>Положение Общества в отрасли.</w:t>
            </w:r>
            <w:r>
              <w:rPr>
                <w:noProof/>
                <w:webHidden/>
              </w:rPr>
              <w:tab/>
            </w:r>
            <w:r>
              <w:rPr>
                <w:noProof/>
                <w:webHidden/>
              </w:rPr>
              <w:fldChar w:fldCharType="begin"/>
            </w:r>
            <w:r>
              <w:rPr>
                <w:noProof/>
                <w:webHidden/>
              </w:rPr>
              <w:instrText xml:space="preserve"> PAGEREF _Toc262805802 \h </w:instrText>
            </w:r>
            <w:r>
              <w:rPr>
                <w:noProof/>
                <w:webHidden/>
              </w:rPr>
            </w:r>
            <w:r>
              <w:rPr>
                <w:noProof/>
                <w:webHidden/>
              </w:rPr>
              <w:fldChar w:fldCharType="separate"/>
            </w:r>
            <w:r w:rsidR="009C0383">
              <w:rPr>
                <w:noProof/>
                <w:webHidden/>
              </w:rPr>
              <w:t>4</w:t>
            </w:r>
            <w:r>
              <w:rPr>
                <w:noProof/>
                <w:webHidden/>
              </w:rPr>
              <w:fldChar w:fldCharType="end"/>
            </w:r>
          </w:hyperlink>
        </w:p>
        <w:p w:rsidR="009F0C99" w:rsidRDefault="009F0C99">
          <w:pPr>
            <w:pStyle w:val="21"/>
            <w:tabs>
              <w:tab w:val="right" w:leader="dot" w:pos="9345"/>
            </w:tabs>
            <w:rPr>
              <w:noProof/>
            </w:rPr>
          </w:pPr>
          <w:hyperlink w:anchor="_Toc262805803" w:history="1">
            <w:r w:rsidRPr="00926821">
              <w:rPr>
                <w:rStyle w:val="ac"/>
                <w:noProof/>
              </w:rPr>
              <w:t>Приоритетное направление деятельности акционерного Общества.</w:t>
            </w:r>
            <w:r>
              <w:rPr>
                <w:noProof/>
                <w:webHidden/>
              </w:rPr>
              <w:tab/>
            </w:r>
            <w:r>
              <w:rPr>
                <w:noProof/>
                <w:webHidden/>
              </w:rPr>
              <w:fldChar w:fldCharType="begin"/>
            </w:r>
            <w:r>
              <w:rPr>
                <w:noProof/>
                <w:webHidden/>
              </w:rPr>
              <w:instrText xml:space="preserve"> PAGEREF _Toc262805803 \h </w:instrText>
            </w:r>
            <w:r>
              <w:rPr>
                <w:noProof/>
                <w:webHidden/>
              </w:rPr>
            </w:r>
            <w:r>
              <w:rPr>
                <w:noProof/>
                <w:webHidden/>
              </w:rPr>
              <w:fldChar w:fldCharType="separate"/>
            </w:r>
            <w:r w:rsidR="009C0383">
              <w:rPr>
                <w:noProof/>
                <w:webHidden/>
              </w:rPr>
              <w:t>4</w:t>
            </w:r>
            <w:r>
              <w:rPr>
                <w:noProof/>
                <w:webHidden/>
              </w:rPr>
              <w:fldChar w:fldCharType="end"/>
            </w:r>
          </w:hyperlink>
        </w:p>
        <w:p w:rsidR="009F0C99" w:rsidRDefault="009F0C99">
          <w:pPr>
            <w:pStyle w:val="21"/>
            <w:tabs>
              <w:tab w:val="right" w:leader="dot" w:pos="9345"/>
            </w:tabs>
            <w:rPr>
              <w:noProof/>
            </w:rPr>
          </w:pPr>
          <w:hyperlink w:anchor="_Toc262805804" w:history="1">
            <w:r w:rsidRPr="00926821">
              <w:rPr>
                <w:rStyle w:val="ac"/>
                <w:noProof/>
              </w:rPr>
              <w:t>Отчет Совета директоров  о результатах развития акционерного общества.</w:t>
            </w:r>
            <w:r>
              <w:rPr>
                <w:noProof/>
                <w:webHidden/>
              </w:rPr>
              <w:tab/>
            </w:r>
            <w:r>
              <w:rPr>
                <w:noProof/>
                <w:webHidden/>
              </w:rPr>
              <w:fldChar w:fldCharType="begin"/>
            </w:r>
            <w:r>
              <w:rPr>
                <w:noProof/>
                <w:webHidden/>
              </w:rPr>
              <w:instrText xml:space="preserve"> PAGEREF _Toc262805804 \h </w:instrText>
            </w:r>
            <w:r>
              <w:rPr>
                <w:noProof/>
                <w:webHidden/>
              </w:rPr>
            </w:r>
            <w:r>
              <w:rPr>
                <w:noProof/>
                <w:webHidden/>
              </w:rPr>
              <w:fldChar w:fldCharType="separate"/>
            </w:r>
            <w:r w:rsidR="009C0383">
              <w:rPr>
                <w:noProof/>
                <w:webHidden/>
              </w:rPr>
              <w:t>5</w:t>
            </w:r>
            <w:r>
              <w:rPr>
                <w:noProof/>
                <w:webHidden/>
              </w:rPr>
              <w:fldChar w:fldCharType="end"/>
            </w:r>
          </w:hyperlink>
        </w:p>
        <w:p w:rsidR="009F0C99" w:rsidRDefault="009F0C99">
          <w:pPr>
            <w:pStyle w:val="21"/>
            <w:tabs>
              <w:tab w:val="right" w:leader="dot" w:pos="9345"/>
            </w:tabs>
            <w:rPr>
              <w:noProof/>
            </w:rPr>
          </w:pPr>
          <w:hyperlink w:anchor="_Toc262805805" w:history="1">
            <w:r w:rsidRPr="00926821">
              <w:rPr>
                <w:rStyle w:val="ac"/>
                <w:noProof/>
              </w:rPr>
              <w:t>Основные показатели финансовой деятельности в 2009 году.</w:t>
            </w:r>
            <w:r>
              <w:rPr>
                <w:noProof/>
                <w:webHidden/>
              </w:rPr>
              <w:tab/>
            </w:r>
            <w:r>
              <w:rPr>
                <w:noProof/>
                <w:webHidden/>
              </w:rPr>
              <w:fldChar w:fldCharType="begin"/>
            </w:r>
            <w:r>
              <w:rPr>
                <w:noProof/>
                <w:webHidden/>
              </w:rPr>
              <w:instrText xml:space="preserve"> PAGEREF _Toc262805805 \h </w:instrText>
            </w:r>
            <w:r>
              <w:rPr>
                <w:noProof/>
                <w:webHidden/>
              </w:rPr>
            </w:r>
            <w:r>
              <w:rPr>
                <w:noProof/>
                <w:webHidden/>
              </w:rPr>
              <w:fldChar w:fldCharType="separate"/>
            </w:r>
            <w:r w:rsidR="009C0383">
              <w:rPr>
                <w:noProof/>
                <w:webHidden/>
              </w:rPr>
              <w:t>7</w:t>
            </w:r>
            <w:r>
              <w:rPr>
                <w:noProof/>
                <w:webHidden/>
              </w:rPr>
              <w:fldChar w:fldCharType="end"/>
            </w:r>
          </w:hyperlink>
        </w:p>
        <w:p w:rsidR="009F0C99" w:rsidRDefault="009F0C99">
          <w:pPr>
            <w:pStyle w:val="21"/>
            <w:tabs>
              <w:tab w:val="right" w:leader="dot" w:pos="9345"/>
            </w:tabs>
            <w:rPr>
              <w:noProof/>
            </w:rPr>
          </w:pPr>
          <w:hyperlink w:anchor="_Toc262805806" w:history="1">
            <w:r w:rsidRPr="00926821">
              <w:rPr>
                <w:rStyle w:val="ac"/>
                <w:noProof/>
              </w:rPr>
              <w:t>Информация о деятельности Совета директоров и правления.</w:t>
            </w:r>
            <w:r>
              <w:rPr>
                <w:noProof/>
                <w:webHidden/>
              </w:rPr>
              <w:tab/>
            </w:r>
            <w:r>
              <w:rPr>
                <w:noProof/>
                <w:webHidden/>
              </w:rPr>
              <w:fldChar w:fldCharType="begin"/>
            </w:r>
            <w:r>
              <w:rPr>
                <w:noProof/>
                <w:webHidden/>
              </w:rPr>
              <w:instrText xml:space="preserve"> PAGEREF _Toc262805806 \h </w:instrText>
            </w:r>
            <w:r>
              <w:rPr>
                <w:noProof/>
                <w:webHidden/>
              </w:rPr>
            </w:r>
            <w:r>
              <w:rPr>
                <w:noProof/>
                <w:webHidden/>
              </w:rPr>
              <w:fldChar w:fldCharType="separate"/>
            </w:r>
            <w:r w:rsidR="009C0383">
              <w:rPr>
                <w:noProof/>
                <w:webHidden/>
              </w:rPr>
              <w:t>8</w:t>
            </w:r>
            <w:r>
              <w:rPr>
                <w:noProof/>
                <w:webHidden/>
              </w:rPr>
              <w:fldChar w:fldCharType="end"/>
            </w:r>
          </w:hyperlink>
        </w:p>
        <w:p w:rsidR="009F0C99" w:rsidRDefault="009F0C99">
          <w:pPr>
            <w:pStyle w:val="21"/>
            <w:tabs>
              <w:tab w:val="right" w:leader="dot" w:pos="9345"/>
            </w:tabs>
            <w:rPr>
              <w:noProof/>
            </w:rPr>
          </w:pPr>
          <w:hyperlink w:anchor="_Toc262805807" w:history="1">
            <w:r w:rsidRPr="00926821">
              <w:rPr>
                <w:rStyle w:val="ac"/>
                <w:noProof/>
              </w:rPr>
              <w:t>Основные факторы риска, связанные с деятельность предприятия.</w:t>
            </w:r>
            <w:r>
              <w:rPr>
                <w:noProof/>
                <w:webHidden/>
              </w:rPr>
              <w:tab/>
            </w:r>
            <w:r>
              <w:rPr>
                <w:noProof/>
                <w:webHidden/>
              </w:rPr>
              <w:fldChar w:fldCharType="begin"/>
            </w:r>
            <w:r>
              <w:rPr>
                <w:noProof/>
                <w:webHidden/>
              </w:rPr>
              <w:instrText xml:space="preserve"> PAGEREF _Toc262805807 \h </w:instrText>
            </w:r>
            <w:r>
              <w:rPr>
                <w:noProof/>
                <w:webHidden/>
              </w:rPr>
            </w:r>
            <w:r>
              <w:rPr>
                <w:noProof/>
                <w:webHidden/>
              </w:rPr>
              <w:fldChar w:fldCharType="separate"/>
            </w:r>
            <w:r w:rsidR="009C0383">
              <w:rPr>
                <w:noProof/>
                <w:webHidden/>
              </w:rPr>
              <w:t>9</w:t>
            </w:r>
            <w:r>
              <w:rPr>
                <w:noProof/>
                <w:webHidden/>
              </w:rPr>
              <w:fldChar w:fldCharType="end"/>
            </w:r>
          </w:hyperlink>
        </w:p>
        <w:p w:rsidR="009F0C99" w:rsidRDefault="009F0C99">
          <w:pPr>
            <w:pStyle w:val="21"/>
            <w:tabs>
              <w:tab w:val="right" w:leader="dot" w:pos="9345"/>
            </w:tabs>
            <w:rPr>
              <w:noProof/>
            </w:rPr>
          </w:pPr>
          <w:hyperlink w:anchor="_Toc262805808" w:history="1">
            <w:r w:rsidRPr="00926821">
              <w:rPr>
                <w:rStyle w:val="ac"/>
                <w:noProof/>
              </w:rPr>
              <w:t>Перечень сделок, требовавших одобрения совета директоров</w:t>
            </w:r>
            <w:r>
              <w:rPr>
                <w:noProof/>
                <w:webHidden/>
              </w:rPr>
              <w:tab/>
            </w:r>
            <w:r>
              <w:rPr>
                <w:noProof/>
                <w:webHidden/>
              </w:rPr>
              <w:fldChar w:fldCharType="begin"/>
            </w:r>
            <w:r>
              <w:rPr>
                <w:noProof/>
                <w:webHidden/>
              </w:rPr>
              <w:instrText xml:space="preserve"> PAGEREF _Toc262805808 \h </w:instrText>
            </w:r>
            <w:r>
              <w:rPr>
                <w:noProof/>
                <w:webHidden/>
              </w:rPr>
            </w:r>
            <w:r>
              <w:rPr>
                <w:noProof/>
                <w:webHidden/>
              </w:rPr>
              <w:fldChar w:fldCharType="separate"/>
            </w:r>
            <w:r w:rsidR="009C0383">
              <w:rPr>
                <w:noProof/>
                <w:webHidden/>
              </w:rPr>
              <w:t>10</w:t>
            </w:r>
            <w:r>
              <w:rPr>
                <w:noProof/>
                <w:webHidden/>
              </w:rPr>
              <w:fldChar w:fldCharType="end"/>
            </w:r>
          </w:hyperlink>
        </w:p>
        <w:p w:rsidR="009F0C99" w:rsidRDefault="009F0C99">
          <w:pPr>
            <w:pStyle w:val="21"/>
            <w:tabs>
              <w:tab w:val="right" w:leader="dot" w:pos="9345"/>
            </w:tabs>
            <w:rPr>
              <w:noProof/>
            </w:rPr>
          </w:pPr>
          <w:hyperlink w:anchor="_Toc262805809" w:history="1">
            <w:r w:rsidRPr="00926821">
              <w:rPr>
                <w:rStyle w:val="ac"/>
                <w:noProof/>
              </w:rPr>
              <w:t>Состав Совета директоров</w:t>
            </w:r>
            <w:r>
              <w:rPr>
                <w:noProof/>
                <w:webHidden/>
              </w:rPr>
              <w:tab/>
            </w:r>
            <w:r>
              <w:rPr>
                <w:noProof/>
                <w:webHidden/>
              </w:rPr>
              <w:fldChar w:fldCharType="begin"/>
            </w:r>
            <w:r>
              <w:rPr>
                <w:noProof/>
                <w:webHidden/>
              </w:rPr>
              <w:instrText xml:space="preserve"> PAGEREF _Toc262805809 \h </w:instrText>
            </w:r>
            <w:r>
              <w:rPr>
                <w:noProof/>
                <w:webHidden/>
              </w:rPr>
            </w:r>
            <w:r>
              <w:rPr>
                <w:noProof/>
                <w:webHidden/>
              </w:rPr>
              <w:fldChar w:fldCharType="separate"/>
            </w:r>
            <w:r w:rsidR="009C0383">
              <w:rPr>
                <w:noProof/>
                <w:webHidden/>
              </w:rPr>
              <w:t>10</w:t>
            </w:r>
            <w:r>
              <w:rPr>
                <w:noProof/>
                <w:webHidden/>
              </w:rPr>
              <w:fldChar w:fldCharType="end"/>
            </w:r>
          </w:hyperlink>
        </w:p>
        <w:p w:rsidR="009F0C99" w:rsidRDefault="009F0C99">
          <w:pPr>
            <w:pStyle w:val="21"/>
            <w:tabs>
              <w:tab w:val="right" w:leader="dot" w:pos="9345"/>
            </w:tabs>
            <w:rPr>
              <w:noProof/>
            </w:rPr>
          </w:pPr>
          <w:hyperlink w:anchor="_Toc262805810" w:history="1">
            <w:r w:rsidRPr="00926821">
              <w:rPr>
                <w:rStyle w:val="ac"/>
                <w:noProof/>
              </w:rPr>
              <w:t>Критерии определения и размер вознаграждения (компенсации расходов) лица занимающего должность единоличного исполнительного органа акционерного общества, членов совета директоров, членов коллегиального исполнительного органа общества, или общий размер вознаграждения всех этих  лиц выплаченного или выплачиваемого по результатам отчетного года.</w:t>
            </w:r>
            <w:r>
              <w:rPr>
                <w:noProof/>
                <w:webHidden/>
              </w:rPr>
              <w:tab/>
            </w:r>
            <w:r>
              <w:rPr>
                <w:noProof/>
                <w:webHidden/>
              </w:rPr>
              <w:fldChar w:fldCharType="begin"/>
            </w:r>
            <w:r>
              <w:rPr>
                <w:noProof/>
                <w:webHidden/>
              </w:rPr>
              <w:instrText xml:space="preserve"> PAGEREF _Toc262805810 \h </w:instrText>
            </w:r>
            <w:r>
              <w:rPr>
                <w:noProof/>
                <w:webHidden/>
              </w:rPr>
            </w:r>
            <w:r>
              <w:rPr>
                <w:noProof/>
                <w:webHidden/>
              </w:rPr>
              <w:fldChar w:fldCharType="separate"/>
            </w:r>
            <w:r w:rsidR="009C0383">
              <w:rPr>
                <w:noProof/>
                <w:webHidden/>
              </w:rPr>
              <w:t>11</w:t>
            </w:r>
            <w:r>
              <w:rPr>
                <w:noProof/>
                <w:webHidden/>
              </w:rPr>
              <w:fldChar w:fldCharType="end"/>
            </w:r>
          </w:hyperlink>
        </w:p>
        <w:p w:rsidR="009F0C99" w:rsidRDefault="009F0C99">
          <w:pPr>
            <w:pStyle w:val="21"/>
            <w:tabs>
              <w:tab w:val="right" w:leader="dot" w:pos="9345"/>
            </w:tabs>
            <w:rPr>
              <w:noProof/>
            </w:rPr>
          </w:pPr>
          <w:hyperlink w:anchor="_Toc262805811" w:history="1">
            <w:r w:rsidRPr="00926821">
              <w:rPr>
                <w:rStyle w:val="ac"/>
                <w:noProof/>
              </w:rPr>
              <w:t>Отчет о выплате объявленных  (начисленных) дивидендов по акциям акционерного общества.</w:t>
            </w:r>
            <w:r>
              <w:rPr>
                <w:noProof/>
                <w:webHidden/>
              </w:rPr>
              <w:tab/>
            </w:r>
            <w:r>
              <w:rPr>
                <w:noProof/>
                <w:webHidden/>
              </w:rPr>
              <w:fldChar w:fldCharType="begin"/>
            </w:r>
            <w:r>
              <w:rPr>
                <w:noProof/>
                <w:webHidden/>
              </w:rPr>
              <w:instrText xml:space="preserve"> PAGEREF _Toc262805811 \h </w:instrText>
            </w:r>
            <w:r>
              <w:rPr>
                <w:noProof/>
                <w:webHidden/>
              </w:rPr>
            </w:r>
            <w:r>
              <w:rPr>
                <w:noProof/>
                <w:webHidden/>
              </w:rPr>
              <w:fldChar w:fldCharType="separate"/>
            </w:r>
            <w:r w:rsidR="009C0383">
              <w:rPr>
                <w:noProof/>
                <w:webHidden/>
              </w:rPr>
              <w:t>12</w:t>
            </w:r>
            <w:r>
              <w:rPr>
                <w:noProof/>
                <w:webHidden/>
              </w:rPr>
              <w:fldChar w:fldCharType="end"/>
            </w:r>
          </w:hyperlink>
        </w:p>
        <w:p w:rsidR="009F0C99" w:rsidRDefault="009F0C99">
          <w:pPr>
            <w:pStyle w:val="21"/>
            <w:tabs>
              <w:tab w:val="right" w:leader="dot" w:pos="9345"/>
            </w:tabs>
            <w:rPr>
              <w:noProof/>
            </w:rPr>
          </w:pPr>
          <w:hyperlink w:anchor="_Toc262805812" w:history="1">
            <w:r w:rsidRPr="00926821">
              <w:rPr>
                <w:rStyle w:val="ac"/>
                <w:noProof/>
              </w:rPr>
              <w:t>Соблюдение кодекса корпоративного поведения.</w:t>
            </w:r>
            <w:r>
              <w:rPr>
                <w:noProof/>
                <w:webHidden/>
              </w:rPr>
              <w:tab/>
            </w:r>
            <w:r>
              <w:rPr>
                <w:noProof/>
                <w:webHidden/>
              </w:rPr>
              <w:fldChar w:fldCharType="begin"/>
            </w:r>
            <w:r>
              <w:rPr>
                <w:noProof/>
                <w:webHidden/>
              </w:rPr>
              <w:instrText xml:space="preserve"> PAGEREF _Toc262805812 \h </w:instrText>
            </w:r>
            <w:r>
              <w:rPr>
                <w:noProof/>
                <w:webHidden/>
              </w:rPr>
            </w:r>
            <w:r>
              <w:rPr>
                <w:noProof/>
                <w:webHidden/>
              </w:rPr>
              <w:fldChar w:fldCharType="separate"/>
            </w:r>
            <w:r w:rsidR="009C0383">
              <w:rPr>
                <w:noProof/>
                <w:webHidden/>
              </w:rPr>
              <w:t>12</w:t>
            </w:r>
            <w:r>
              <w:rPr>
                <w:noProof/>
                <w:webHidden/>
              </w:rPr>
              <w:fldChar w:fldCharType="end"/>
            </w:r>
          </w:hyperlink>
        </w:p>
        <w:p w:rsidR="009F0C99" w:rsidRDefault="009F0C99">
          <w:pPr>
            <w:pStyle w:val="21"/>
            <w:tabs>
              <w:tab w:val="right" w:leader="dot" w:pos="9345"/>
            </w:tabs>
            <w:rPr>
              <w:noProof/>
            </w:rPr>
          </w:pPr>
          <w:hyperlink w:anchor="_Toc262805813" w:history="1">
            <w:r w:rsidRPr="00926821">
              <w:rPr>
                <w:rStyle w:val="ac"/>
                <w:noProof/>
              </w:rPr>
              <w:t>Перспективы развития акционерного общества на 2010год.</w:t>
            </w:r>
            <w:r>
              <w:rPr>
                <w:noProof/>
                <w:webHidden/>
              </w:rPr>
              <w:tab/>
            </w:r>
            <w:r>
              <w:rPr>
                <w:noProof/>
                <w:webHidden/>
              </w:rPr>
              <w:fldChar w:fldCharType="begin"/>
            </w:r>
            <w:r>
              <w:rPr>
                <w:noProof/>
                <w:webHidden/>
              </w:rPr>
              <w:instrText xml:space="preserve"> PAGEREF _Toc262805813 \h </w:instrText>
            </w:r>
            <w:r>
              <w:rPr>
                <w:noProof/>
                <w:webHidden/>
              </w:rPr>
            </w:r>
            <w:r>
              <w:rPr>
                <w:noProof/>
                <w:webHidden/>
              </w:rPr>
              <w:fldChar w:fldCharType="separate"/>
            </w:r>
            <w:r w:rsidR="009C0383">
              <w:rPr>
                <w:noProof/>
                <w:webHidden/>
              </w:rPr>
              <w:t>12</w:t>
            </w:r>
            <w:r>
              <w:rPr>
                <w:noProof/>
                <w:webHidden/>
              </w:rPr>
              <w:fldChar w:fldCharType="end"/>
            </w:r>
          </w:hyperlink>
        </w:p>
        <w:p w:rsidR="000D0510" w:rsidRPr="000D0510" w:rsidRDefault="000D0510">
          <w:pPr>
            <w:rPr>
              <w:rFonts w:ascii="Times New Roman" w:hAnsi="Times New Roman" w:cs="Times New Roman"/>
              <w:sz w:val="28"/>
              <w:szCs w:val="28"/>
            </w:rPr>
          </w:pPr>
          <w:r w:rsidRPr="000D0510">
            <w:rPr>
              <w:rFonts w:ascii="Times New Roman" w:hAnsi="Times New Roman" w:cs="Times New Roman"/>
              <w:sz w:val="28"/>
              <w:szCs w:val="28"/>
            </w:rPr>
            <w:fldChar w:fldCharType="end"/>
          </w:r>
        </w:p>
      </w:sdtContent>
    </w:sdt>
    <w:p w:rsidR="000D0510" w:rsidRDefault="00AB5789" w:rsidP="00AB5789">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                </w:t>
      </w:r>
    </w:p>
    <w:p w:rsidR="000D0510" w:rsidRDefault="000D0510" w:rsidP="00AB5789">
      <w:pPr>
        <w:spacing w:after="0" w:line="240" w:lineRule="auto"/>
        <w:jc w:val="center"/>
        <w:rPr>
          <w:rFonts w:ascii="Times New Roman" w:hAnsi="Times New Roman" w:cs="Times New Roman"/>
          <w:sz w:val="28"/>
          <w:szCs w:val="28"/>
          <w:lang w:val="en-US"/>
        </w:rPr>
      </w:pPr>
    </w:p>
    <w:p w:rsidR="000D0510" w:rsidRDefault="000D0510" w:rsidP="00AB5789">
      <w:pPr>
        <w:spacing w:after="0" w:line="240" w:lineRule="auto"/>
        <w:jc w:val="center"/>
        <w:rPr>
          <w:rFonts w:ascii="Times New Roman" w:hAnsi="Times New Roman" w:cs="Times New Roman"/>
          <w:sz w:val="28"/>
          <w:szCs w:val="28"/>
          <w:lang w:val="en-US"/>
        </w:rPr>
      </w:pPr>
    </w:p>
    <w:p w:rsidR="000D0510" w:rsidRDefault="000D0510" w:rsidP="00AB5789">
      <w:pPr>
        <w:spacing w:after="0" w:line="240" w:lineRule="auto"/>
        <w:jc w:val="center"/>
        <w:rPr>
          <w:rFonts w:ascii="Times New Roman" w:hAnsi="Times New Roman" w:cs="Times New Roman"/>
          <w:sz w:val="28"/>
          <w:szCs w:val="28"/>
          <w:lang w:val="en-US"/>
        </w:rPr>
      </w:pPr>
    </w:p>
    <w:p w:rsidR="000D0510" w:rsidRDefault="000D0510" w:rsidP="00AB5789">
      <w:pPr>
        <w:spacing w:after="0" w:line="240" w:lineRule="auto"/>
        <w:jc w:val="center"/>
        <w:rPr>
          <w:rFonts w:ascii="Times New Roman" w:hAnsi="Times New Roman" w:cs="Times New Roman"/>
          <w:sz w:val="28"/>
          <w:szCs w:val="28"/>
          <w:lang w:val="en-US"/>
        </w:rPr>
      </w:pPr>
    </w:p>
    <w:p w:rsidR="000D0510" w:rsidRDefault="000D0510" w:rsidP="00AB5789">
      <w:pPr>
        <w:spacing w:after="0" w:line="240" w:lineRule="auto"/>
        <w:jc w:val="center"/>
        <w:rPr>
          <w:rFonts w:ascii="Times New Roman" w:hAnsi="Times New Roman" w:cs="Times New Roman"/>
          <w:sz w:val="28"/>
          <w:szCs w:val="28"/>
          <w:lang w:val="en-US"/>
        </w:rPr>
      </w:pPr>
    </w:p>
    <w:p w:rsidR="000D0510" w:rsidRDefault="000D0510" w:rsidP="00AB5789">
      <w:pPr>
        <w:spacing w:after="0" w:line="240" w:lineRule="auto"/>
        <w:jc w:val="center"/>
        <w:rPr>
          <w:rFonts w:ascii="Times New Roman" w:hAnsi="Times New Roman" w:cs="Times New Roman"/>
          <w:sz w:val="28"/>
          <w:szCs w:val="28"/>
          <w:lang w:val="en-US"/>
        </w:rPr>
      </w:pPr>
    </w:p>
    <w:p w:rsidR="000D0510" w:rsidRDefault="000D0510" w:rsidP="00AB5789">
      <w:pPr>
        <w:spacing w:after="0" w:line="240" w:lineRule="auto"/>
        <w:jc w:val="center"/>
        <w:rPr>
          <w:rFonts w:ascii="Times New Roman" w:hAnsi="Times New Roman" w:cs="Times New Roman"/>
          <w:sz w:val="28"/>
          <w:szCs w:val="28"/>
          <w:lang w:val="en-US"/>
        </w:rPr>
      </w:pPr>
    </w:p>
    <w:p w:rsidR="000D0510" w:rsidRDefault="000D0510" w:rsidP="00AB5789">
      <w:pPr>
        <w:spacing w:after="0" w:line="240" w:lineRule="auto"/>
        <w:jc w:val="center"/>
        <w:rPr>
          <w:rFonts w:ascii="Times New Roman" w:hAnsi="Times New Roman" w:cs="Times New Roman"/>
          <w:sz w:val="28"/>
          <w:szCs w:val="28"/>
          <w:lang w:val="en-US"/>
        </w:rPr>
      </w:pPr>
    </w:p>
    <w:p w:rsidR="000D0510" w:rsidRDefault="000D0510" w:rsidP="00AB5789">
      <w:pPr>
        <w:spacing w:after="0" w:line="240" w:lineRule="auto"/>
        <w:jc w:val="center"/>
        <w:rPr>
          <w:rFonts w:ascii="Times New Roman" w:hAnsi="Times New Roman" w:cs="Times New Roman"/>
          <w:sz w:val="28"/>
          <w:szCs w:val="28"/>
          <w:lang w:val="en-US"/>
        </w:rPr>
      </w:pPr>
    </w:p>
    <w:p w:rsidR="000D0510" w:rsidRDefault="000D0510" w:rsidP="00AB5789">
      <w:pPr>
        <w:spacing w:after="0" w:line="240" w:lineRule="auto"/>
        <w:jc w:val="center"/>
        <w:rPr>
          <w:rFonts w:ascii="Times New Roman" w:hAnsi="Times New Roman" w:cs="Times New Roman"/>
          <w:sz w:val="28"/>
          <w:szCs w:val="28"/>
          <w:lang w:val="en-US"/>
        </w:rPr>
      </w:pPr>
    </w:p>
    <w:p w:rsidR="000D0510" w:rsidRDefault="000D0510" w:rsidP="00AB5789">
      <w:pPr>
        <w:spacing w:after="0" w:line="240" w:lineRule="auto"/>
        <w:jc w:val="center"/>
        <w:rPr>
          <w:rFonts w:ascii="Times New Roman" w:hAnsi="Times New Roman" w:cs="Times New Roman"/>
          <w:sz w:val="28"/>
          <w:szCs w:val="28"/>
          <w:lang w:val="en-US"/>
        </w:rPr>
      </w:pPr>
    </w:p>
    <w:p w:rsidR="000D0510" w:rsidRDefault="000D0510" w:rsidP="00AB5789">
      <w:pPr>
        <w:spacing w:after="0" w:line="240" w:lineRule="auto"/>
        <w:jc w:val="center"/>
        <w:rPr>
          <w:rFonts w:ascii="Times New Roman" w:hAnsi="Times New Roman" w:cs="Times New Roman"/>
          <w:sz w:val="28"/>
          <w:szCs w:val="28"/>
          <w:lang w:val="en-US"/>
        </w:rPr>
      </w:pPr>
    </w:p>
    <w:p w:rsidR="000D0510" w:rsidRDefault="000D0510" w:rsidP="00AB5789">
      <w:pPr>
        <w:spacing w:after="0" w:line="240" w:lineRule="auto"/>
        <w:jc w:val="center"/>
        <w:rPr>
          <w:rFonts w:ascii="Times New Roman" w:hAnsi="Times New Roman" w:cs="Times New Roman"/>
          <w:sz w:val="28"/>
          <w:szCs w:val="28"/>
          <w:lang w:val="en-US"/>
        </w:rPr>
      </w:pPr>
    </w:p>
    <w:p w:rsidR="000D0510" w:rsidRDefault="000D0510" w:rsidP="00AB5789">
      <w:pPr>
        <w:spacing w:after="0" w:line="240" w:lineRule="auto"/>
        <w:jc w:val="center"/>
        <w:rPr>
          <w:rFonts w:ascii="Times New Roman" w:hAnsi="Times New Roman" w:cs="Times New Roman"/>
          <w:sz w:val="28"/>
          <w:szCs w:val="28"/>
          <w:lang w:val="en-US"/>
        </w:rPr>
      </w:pPr>
    </w:p>
    <w:p w:rsidR="000D0510" w:rsidRDefault="000D0510" w:rsidP="00AB5789">
      <w:pPr>
        <w:spacing w:after="0" w:line="240" w:lineRule="auto"/>
        <w:jc w:val="center"/>
        <w:rPr>
          <w:rFonts w:ascii="Times New Roman" w:hAnsi="Times New Roman" w:cs="Times New Roman"/>
          <w:sz w:val="28"/>
          <w:szCs w:val="28"/>
          <w:lang w:val="en-US"/>
        </w:rPr>
      </w:pPr>
    </w:p>
    <w:p w:rsidR="000D0510" w:rsidRDefault="000D0510" w:rsidP="00AB5789">
      <w:pPr>
        <w:spacing w:after="0" w:line="240" w:lineRule="auto"/>
        <w:jc w:val="center"/>
        <w:rPr>
          <w:rFonts w:ascii="Times New Roman" w:hAnsi="Times New Roman" w:cs="Times New Roman"/>
          <w:sz w:val="28"/>
          <w:szCs w:val="28"/>
          <w:lang w:val="en-US"/>
        </w:rPr>
      </w:pPr>
    </w:p>
    <w:p w:rsidR="000D0510" w:rsidRDefault="000D0510" w:rsidP="00AB5789">
      <w:pPr>
        <w:spacing w:after="0" w:line="240" w:lineRule="auto"/>
        <w:jc w:val="center"/>
        <w:rPr>
          <w:rFonts w:ascii="Times New Roman" w:hAnsi="Times New Roman" w:cs="Times New Roman"/>
          <w:sz w:val="28"/>
          <w:szCs w:val="28"/>
          <w:lang w:val="en-US"/>
        </w:rPr>
      </w:pPr>
    </w:p>
    <w:p w:rsidR="000D0510" w:rsidRDefault="000D0510" w:rsidP="00AB5789">
      <w:pPr>
        <w:spacing w:after="0" w:line="240" w:lineRule="auto"/>
        <w:jc w:val="center"/>
        <w:rPr>
          <w:rFonts w:ascii="Times New Roman" w:hAnsi="Times New Roman" w:cs="Times New Roman"/>
          <w:sz w:val="28"/>
          <w:szCs w:val="28"/>
          <w:lang w:val="en-US"/>
        </w:rPr>
      </w:pPr>
    </w:p>
    <w:p w:rsidR="000D0510" w:rsidRPr="00075F6A" w:rsidRDefault="000D0510" w:rsidP="00075F6A">
      <w:pPr>
        <w:spacing w:after="0" w:line="240" w:lineRule="auto"/>
        <w:rPr>
          <w:rFonts w:ascii="Times New Roman" w:hAnsi="Times New Roman" w:cs="Times New Roman"/>
          <w:sz w:val="28"/>
          <w:szCs w:val="28"/>
        </w:rPr>
      </w:pPr>
    </w:p>
    <w:p w:rsidR="000D0510" w:rsidRPr="000D0510" w:rsidRDefault="000D0510" w:rsidP="000D0510">
      <w:pPr>
        <w:spacing w:after="0" w:line="240" w:lineRule="auto"/>
        <w:rPr>
          <w:rFonts w:ascii="Times New Roman" w:hAnsi="Times New Roman" w:cs="Times New Roman"/>
          <w:sz w:val="28"/>
          <w:szCs w:val="28"/>
        </w:rPr>
      </w:pPr>
    </w:p>
    <w:p w:rsidR="000D0510" w:rsidRDefault="000D0510" w:rsidP="00AB5789">
      <w:pPr>
        <w:spacing w:after="0" w:line="240" w:lineRule="auto"/>
        <w:jc w:val="center"/>
        <w:rPr>
          <w:rFonts w:ascii="Times New Roman" w:hAnsi="Times New Roman" w:cs="Times New Roman"/>
          <w:sz w:val="28"/>
          <w:szCs w:val="28"/>
          <w:lang w:val="en-US"/>
        </w:rPr>
      </w:pPr>
    </w:p>
    <w:p w:rsidR="00985C51" w:rsidRDefault="00895610" w:rsidP="00895610">
      <w:pPr>
        <w:spacing w:after="0" w:line="240" w:lineRule="auto"/>
        <w:rPr>
          <w:rFonts w:ascii="Times New Roman" w:hAnsi="Times New Roman" w:cs="Times New Roman"/>
          <w:sz w:val="28"/>
          <w:szCs w:val="28"/>
        </w:rPr>
      </w:pPr>
      <w:r>
        <w:rPr>
          <w:rFonts w:ascii="Times New Roman" w:hAnsi="Times New Roman" w:cs="Times New Roman"/>
          <w:sz w:val="28"/>
          <w:szCs w:val="28"/>
        </w:rPr>
        <w:t>УТВЕРЖДЕН</w:t>
      </w:r>
      <w:r w:rsidR="000D0510" w:rsidRPr="00895610">
        <w:rPr>
          <w:rFonts w:ascii="Times New Roman" w:hAnsi="Times New Roman" w:cs="Times New Roman"/>
          <w:sz w:val="28"/>
          <w:szCs w:val="28"/>
        </w:rPr>
        <w:t xml:space="preserve">                </w:t>
      </w:r>
      <w:r w:rsidR="00AB5789">
        <w:rPr>
          <w:rFonts w:ascii="Times New Roman" w:hAnsi="Times New Roman" w:cs="Times New Roman"/>
          <w:sz w:val="28"/>
          <w:szCs w:val="28"/>
        </w:rPr>
        <w:t xml:space="preserve">                           </w:t>
      </w:r>
      <w:r>
        <w:rPr>
          <w:rFonts w:ascii="Times New Roman" w:hAnsi="Times New Roman" w:cs="Times New Roman"/>
          <w:sz w:val="28"/>
          <w:szCs w:val="28"/>
        </w:rPr>
        <w:t xml:space="preserve">       </w:t>
      </w:r>
      <w:r w:rsidR="00AB5789">
        <w:rPr>
          <w:rFonts w:ascii="Times New Roman" w:hAnsi="Times New Roman" w:cs="Times New Roman"/>
          <w:sz w:val="28"/>
          <w:szCs w:val="28"/>
        </w:rPr>
        <w:t xml:space="preserve">       </w:t>
      </w:r>
      <w:r w:rsidR="00AB5789" w:rsidRPr="007A2423">
        <w:rPr>
          <w:rFonts w:ascii="Times New Roman" w:hAnsi="Times New Roman" w:cs="Times New Roman"/>
          <w:sz w:val="28"/>
          <w:szCs w:val="28"/>
        </w:rPr>
        <w:t>УТ</w:t>
      </w:r>
      <w:r w:rsidR="00985C51">
        <w:rPr>
          <w:rFonts w:ascii="Times New Roman" w:hAnsi="Times New Roman" w:cs="Times New Roman"/>
          <w:sz w:val="28"/>
          <w:szCs w:val="28"/>
        </w:rPr>
        <w:t>ВЕРЖДЕН:</w:t>
      </w:r>
    </w:p>
    <w:p w:rsidR="00985C51" w:rsidRDefault="00AB5789" w:rsidP="00985C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95610">
        <w:rPr>
          <w:rFonts w:ascii="Times New Roman" w:hAnsi="Times New Roman" w:cs="Times New Roman"/>
          <w:sz w:val="28"/>
          <w:szCs w:val="28"/>
        </w:rPr>
        <w:t>Решением Годового Обще</w:t>
      </w:r>
      <w:r w:rsidR="00985C51">
        <w:rPr>
          <w:rFonts w:ascii="Times New Roman" w:hAnsi="Times New Roman" w:cs="Times New Roman"/>
          <w:sz w:val="28"/>
          <w:szCs w:val="28"/>
        </w:rPr>
        <w:t xml:space="preserve">го                               </w:t>
      </w:r>
      <w:r>
        <w:rPr>
          <w:rFonts w:ascii="Times New Roman" w:hAnsi="Times New Roman" w:cs="Times New Roman"/>
          <w:sz w:val="28"/>
          <w:szCs w:val="28"/>
        </w:rPr>
        <w:t>Решением Совета директоров</w:t>
      </w:r>
    </w:p>
    <w:p w:rsidR="00AB5789" w:rsidRDefault="00985C51" w:rsidP="00985C51">
      <w:pPr>
        <w:spacing w:after="0" w:line="240" w:lineRule="auto"/>
        <w:rPr>
          <w:rFonts w:ascii="Times New Roman" w:hAnsi="Times New Roman" w:cs="Times New Roman"/>
          <w:sz w:val="28"/>
          <w:szCs w:val="28"/>
        </w:rPr>
      </w:pPr>
      <w:r>
        <w:rPr>
          <w:rFonts w:ascii="Times New Roman" w:hAnsi="Times New Roman" w:cs="Times New Roman"/>
          <w:sz w:val="28"/>
          <w:szCs w:val="28"/>
        </w:rPr>
        <w:t>собрания акционеров</w:t>
      </w:r>
      <w:r w:rsidR="00AB5789">
        <w:rPr>
          <w:rFonts w:ascii="Times New Roman" w:hAnsi="Times New Roman" w:cs="Times New Roman"/>
          <w:sz w:val="28"/>
          <w:szCs w:val="28"/>
        </w:rPr>
        <w:t xml:space="preserve">                                </w:t>
      </w:r>
      <w:r>
        <w:rPr>
          <w:rFonts w:ascii="Times New Roman" w:hAnsi="Times New Roman" w:cs="Times New Roman"/>
          <w:sz w:val="28"/>
          <w:szCs w:val="28"/>
        </w:rPr>
        <w:t xml:space="preserve">         </w:t>
      </w:r>
      <w:r w:rsidR="00AB5789">
        <w:rPr>
          <w:rFonts w:ascii="Times New Roman" w:hAnsi="Times New Roman" w:cs="Times New Roman"/>
          <w:sz w:val="28"/>
          <w:szCs w:val="28"/>
        </w:rPr>
        <w:t xml:space="preserve">   ОАО «Уяржелезобетон»</w:t>
      </w:r>
    </w:p>
    <w:p w:rsidR="00AB5789" w:rsidRDefault="00985C51" w:rsidP="00985C51">
      <w:pPr>
        <w:spacing w:after="0" w:line="240" w:lineRule="auto"/>
        <w:rPr>
          <w:rFonts w:ascii="Times New Roman" w:hAnsi="Times New Roman" w:cs="Times New Roman"/>
          <w:sz w:val="28"/>
          <w:szCs w:val="28"/>
        </w:rPr>
      </w:pPr>
      <w:r>
        <w:rPr>
          <w:rFonts w:ascii="Times New Roman" w:hAnsi="Times New Roman" w:cs="Times New Roman"/>
          <w:sz w:val="28"/>
          <w:szCs w:val="28"/>
        </w:rPr>
        <w:t>ОАО «Уяржелезобетон»</w:t>
      </w:r>
      <w:r w:rsidR="00AB5789">
        <w:rPr>
          <w:rFonts w:ascii="Times New Roman" w:hAnsi="Times New Roman" w:cs="Times New Roman"/>
          <w:sz w:val="28"/>
          <w:szCs w:val="28"/>
        </w:rPr>
        <w:t xml:space="preserve">                              </w:t>
      </w:r>
      <w:r>
        <w:rPr>
          <w:rFonts w:ascii="Times New Roman" w:hAnsi="Times New Roman" w:cs="Times New Roman"/>
          <w:sz w:val="28"/>
          <w:szCs w:val="28"/>
        </w:rPr>
        <w:t xml:space="preserve">        </w:t>
      </w:r>
      <w:r w:rsidR="00AB5789">
        <w:rPr>
          <w:rFonts w:ascii="Times New Roman" w:hAnsi="Times New Roman" w:cs="Times New Roman"/>
          <w:sz w:val="28"/>
          <w:szCs w:val="28"/>
        </w:rPr>
        <w:t xml:space="preserve"> Протокол № __________</w:t>
      </w:r>
    </w:p>
    <w:p w:rsidR="00AB5789" w:rsidRDefault="00985C51" w:rsidP="00AB57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Протокол № ________  </w:t>
      </w:r>
      <w:r w:rsidR="00AB5789">
        <w:rPr>
          <w:rFonts w:ascii="Times New Roman" w:hAnsi="Times New Roman" w:cs="Times New Roman"/>
          <w:sz w:val="28"/>
          <w:szCs w:val="28"/>
        </w:rPr>
        <w:t xml:space="preserve">  </w:t>
      </w:r>
      <w:r>
        <w:rPr>
          <w:rFonts w:ascii="Times New Roman" w:hAnsi="Times New Roman" w:cs="Times New Roman"/>
          <w:sz w:val="28"/>
          <w:szCs w:val="28"/>
        </w:rPr>
        <w:t xml:space="preserve">                        </w:t>
      </w:r>
      <w:r w:rsidR="00AB5789">
        <w:rPr>
          <w:rFonts w:ascii="Times New Roman" w:hAnsi="Times New Roman" w:cs="Times New Roman"/>
          <w:sz w:val="28"/>
          <w:szCs w:val="28"/>
        </w:rPr>
        <w:t xml:space="preserve">               От «____» ___________ 2010г</w:t>
      </w:r>
    </w:p>
    <w:p w:rsidR="00AB5789" w:rsidRDefault="00985C51" w:rsidP="00985C51">
      <w:pPr>
        <w:spacing w:after="0" w:line="240" w:lineRule="auto"/>
        <w:rPr>
          <w:rFonts w:ascii="Times New Roman" w:hAnsi="Times New Roman" w:cs="Times New Roman"/>
          <w:sz w:val="28"/>
          <w:szCs w:val="28"/>
        </w:rPr>
      </w:pPr>
      <w:r>
        <w:rPr>
          <w:rFonts w:ascii="Times New Roman" w:hAnsi="Times New Roman" w:cs="Times New Roman"/>
          <w:sz w:val="28"/>
          <w:szCs w:val="28"/>
        </w:rPr>
        <w:t>От «_____» _________2010г</w:t>
      </w:r>
    </w:p>
    <w:p w:rsidR="00AB5789" w:rsidRDefault="00AB5789" w:rsidP="009F0C99">
      <w:pPr>
        <w:spacing w:after="0" w:line="240" w:lineRule="auto"/>
        <w:jc w:val="center"/>
        <w:rPr>
          <w:rFonts w:ascii="Times New Roman" w:hAnsi="Times New Roman" w:cs="Times New Roman"/>
          <w:sz w:val="28"/>
          <w:szCs w:val="28"/>
        </w:rPr>
      </w:pPr>
    </w:p>
    <w:p w:rsidR="00AB5789" w:rsidRPr="00AB5789" w:rsidRDefault="00AB5789" w:rsidP="009F0C99">
      <w:pPr>
        <w:spacing w:after="0" w:line="240" w:lineRule="auto"/>
        <w:jc w:val="center"/>
        <w:rPr>
          <w:rFonts w:ascii="Times New Roman" w:hAnsi="Times New Roman" w:cs="Times New Roman"/>
          <w:sz w:val="28"/>
          <w:szCs w:val="28"/>
        </w:rPr>
      </w:pPr>
      <w:r w:rsidRPr="00AB5789">
        <w:rPr>
          <w:rFonts w:ascii="Times New Roman" w:hAnsi="Times New Roman" w:cs="Times New Roman"/>
          <w:sz w:val="28"/>
          <w:szCs w:val="28"/>
        </w:rPr>
        <w:t>ГОДОВОЙ ОТЧЕТ</w:t>
      </w:r>
    </w:p>
    <w:p w:rsidR="00AB5789" w:rsidRPr="00AB5789" w:rsidRDefault="00AB5789" w:rsidP="009F0C99">
      <w:pPr>
        <w:spacing w:after="0" w:line="240" w:lineRule="auto"/>
        <w:jc w:val="center"/>
        <w:rPr>
          <w:rFonts w:ascii="Times New Roman" w:hAnsi="Times New Roman" w:cs="Times New Roman"/>
          <w:sz w:val="28"/>
          <w:szCs w:val="28"/>
        </w:rPr>
      </w:pPr>
      <w:r w:rsidRPr="00AB5789">
        <w:rPr>
          <w:rFonts w:ascii="Times New Roman" w:hAnsi="Times New Roman" w:cs="Times New Roman"/>
          <w:sz w:val="28"/>
          <w:szCs w:val="28"/>
        </w:rPr>
        <w:t>ОАО «Уяржелезобетон» за 2009г</w:t>
      </w:r>
    </w:p>
    <w:p w:rsidR="00AB5789" w:rsidRPr="00AB5789" w:rsidRDefault="00AB5789" w:rsidP="009F0C99">
      <w:pPr>
        <w:spacing w:after="0" w:line="240" w:lineRule="auto"/>
        <w:jc w:val="center"/>
        <w:rPr>
          <w:rFonts w:ascii="Times New Roman" w:hAnsi="Times New Roman" w:cs="Times New Roman"/>
          <w:sz w:val="28"/>
          <w:szCs w:val="28"/>
        </w:rPr>
      </w:pPr>
    </w:p>
    <w:p w:rsidR="00AB5789" w:rsidRPr="00464B64" w:rsidRDefault="00AB5789" w:rsidP="009F0C99">
      <w:pPr>
        <w:pStyle w:val="2"/>
        <w:spacing w:line="240" w:lineRule="auto"/>
      </w:pPr>
      <w:bookmarkStart w:id="0" w:name="_Toc262805801"/>
      <w:r w:rsidRPr="00464B64">
        <w:t>Общие сведения об Обществе:</w:t>
      </w:r>
      <w:bookmarkEnd w:id="0"/>
    </w:p>
    <w:p w:rsidR="00AB5789" w:rsidRPr="00AB5789" w:rsidRDefault="00AB5789" w:rsidP="009F0C99">
      <w:pPr>
        <w:spacing w:after="0" w:line="240" w:lineRule="auto"/>
        <w:ind w:left="360"/>
        <w:jc w:val="both"/>
        <w:rPr>
          <w:rFonts w:ascii="Times New Roman" w:hAnsi="Times New Roman" w:cs="Times New Roman"/>
          <w:sz w:val="28"/>
          <w:szCs w:val="28"/>
        </w:rPr>
      </w:pPr>
    </w:p>
    <w:p w:rsidR="00AB5789" w:rsidRPr="00AB5789" w:rsidRDefault="00AB5789" w:rsidP="009F0C99">
      <w:pPr>
        <w:spacing w:after="0" w:line="240" w:lineRule="auto"/>
        <w:ind w:firstLine="709"/>
        <w:jc w:val="both"/>
        <w:rPr>
          <w:rFonts w:ascii="Times New Roman" w:hAnsi="Times New Roman" w:cs="Times New Roman"/>
          <w:sz w:val="28"/>
          <w:szCs w:val="28"/>
        </w:rPr>
      </w:pPr>
      <w:r w:rsidRPr="00AB5789">
        <w:rPr>
          <w:rFonts w:ascii="Times New Roman" w:hAnsi="Times New Roman" w:cs="Times New Roman"/>
          <w:b/>
          <w:i/>
          <w:sz w:val="28"/>
          <w:szCs w:val="28"/>
        </w:rPr>
        <w:t>Наименование:</w:t>
      </w:r>
      <w:r w:rsidRPr="00AB5789">
        <w:rPr>
          <w:rFonts w:ascii="Times New Roman" w:hAnsi="Times New Roman" w:cs="Times New Roman"/>
          <w:sz w:val="28"/>
          <w:szCs w:val="28"/>
        </w:rPr>
        <w:t xml:space="preserve"> Открытое Акционерное Общество «Уяржелезобетон», по производству изделий из бетона для использования в строительстве.</w:t>
      </w:r>
    </w:p>
    <w:p w:rsidR="00AB5789" w:rsidRPr="00AB5789" w:rsidRDefault="00AB5789" w:rsidP="009F0C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Код эмитента: 41080-F</w:t>
      </w:r>
    </w:p>
    <w:p w:rsidR="00AB5789" w:rsidRDefault="00AB5789" w:rsidP="009F0C99">
      <w:pPr>
        <w:spacing w:after="0" w:line="240" w:lineRule="auto"/>
        <w:ind w:firstLine="709"/>
        <w:jc w:val="both"/>
        <w:rPr>
          <w:rFonts w:ascii="Times New Roman" w:hAnsi="Times New Roman" w:cs="Times New Roman"/>
          <w:sz w:val="28"/>
          <w:szCs w:val="28"/>
        </w:rPr>
      </w:pPr>
      <w:r w:rsidRPr="00AB5789">
        <w:rPr>
          <w:rFonts w:ascii="Times New Roman" w:hAnsi="Times New Roman" w:cs="Times New Roman"/>
          <w:b/>
          <w:i/>
          <w:sz w:val="28"/>
          <w:szCs w:val="28"/>
        </w:rPr>
        <w:t>Место нахождения:</w:t>
      </w:r>
      <w:r w:rsidRPr="00AB5789">
        <w:rPr>
          <w:rFonts w:ascii="Times New Roman" w:hAnsi="Times New Roman" w:cs="Times New Roman"/>
          <w:sz w:val="28"/>
          <w:szCs w:val="28"/>
        </w:rPr>
        <w:t xml:space="preserve"> </w:t>
      </w:r>
      <w:r>
        <w:rPr>
          <w:rFonts w:ascii="Times New Roman" w:hAnsi="Times New Roman" w:cs="Times New Roman"/>
          <w:sz w:val="28"/>
          <w:szCs w:val="28"/>
        </w:rPr>
        <w:t>663920, РФ, Красноярский край, г. Уяр, ул. Ленина 106;</w:t>
      </w:r>
    </w:p>
    <w:p w:rsidR="00AB5789" w:rsidRDefault="00AB5789" w:rsidP="009F0C99">
      <w:pPr>
        <w:spacing w:after="0" w:line="240" w:lineRule="auto"/>
        <w:ind w:firstLine="709"/>
        <w:jc w:val="both"/>
        <w:rPr>
          <w:rFonts w:ascii="Times New Roman" w:hAnsi="Times New Roman" w:cs="Times New Roman"/>
          <w:sz w:val="28"/>
          <w:szCs w:val="28"/>
        </w:rPr>
      </w:pPr>
      <w:r w:rsidRPr="00AB5789">
        <w:rPr>
          <w:rFonts w:ascii="Times New Roman" w:hAnsi="Times New Roman" w:cs="Times New Roman"/>
          <w:b/>
          <w:i/>
          <w:sz w:val="28"/>
          <w:szCs w:val="28"/>
        </w:rPr>
        <w:t>Дата регистрации:</w:t>
      </w:r>
      <w:r>
        <w:rPr>
          <w:rFonts w:ascii="Times New Roman" w:hAnsi="Times New Roman" w:cs="Times New Roman"/>
          <w:sz w:val="28"/>
          <w:szCs w:val="28"/>
        </w:rPr>
        <w:t xml:space="preserve">  Общество зарегистрировано постановлением Администрации </w:t>
      </w:r>
      <w:r w:rsidR="00316B8A">
        <w:rPr>
          <w:rFonts w:ascii="Times New Roman" w:hAnsi="Times New Roman" w:cs="Times New Roman"/>
          <w:sz w:val="28"/>
          <w:szCs w:val="28"/>
        </w:rPr>
        <w:t>Уярского района № 220 от 28 мая 1993г. регистрационный номер № 160. В связи с принятием ФЗ № 129 от августа 2001г о государственной регистрации юридических лиц  в сентябре 2002г была проведена перерегистрация ОАО «Уяржелезобетон», регистрационный номер ОГРН 1022401113877; от 05.09.2002г ИМНС № 23 по Красноярскому краю, ИНН 2440000020.</w:t>
      </w:r>
    </w:p>
    <w:p w:rsidR="00316B8A" w:rsidRDefault="00316B8A" w:rsidP="009F0C99">
      <w:pPr>
        <w:spacing w:after="0" w:line="240" w:lineRule="auto"/>
        <w:ind w:firstLine="709"/>
        <w:jc w:val="both"/>
        <w:rPr>
          <w:rFonts w:ascii="Times New Roman" w:hAnsi="Times New Roman" w:cs="Times New Roman"/>
          <w:sz w:val="28"/>
          <w:szCs w:val="28"/>
        </w:rPr>
      </w:pPr>
    </w:p>
    <w:p w:rsidR="009F7635" w:rsidRDefault="009F7635" w:rsidP="009F0C99">
      <w:pPr>
        <w:spacing w:after="0" w:line="240" w:lineRule="auto"/>
        <w:ind w:firstLine="709"/>
        <w:jc w:val="both"/>
        <w:rPr>
          <w:rFonts w:ascii="Times New Roman" w:hAnsi="Times New Roman" w:cs="Times New Roman"/>
          <w:sz w:val="28"/>
          <w:szCs w:val="28"/>
        </w:rPr>
      </w:pPr>
      <w:r w:rsidRPr="007A2423">
        <w:rPr>
          <w:rFonts w:ascii="Times New Roman" w:hAnsi="Times New Roman" w:cs="Times New Roman"/>
          <w:b/>
          <w:i/>
          <w:sz w:val="28"/>
          <w:szCs w:val="28"/>
        </w:rPr>
        <w:t>Сведения об уставном капитале</w:t>
      </w:r>
      <w:r>
        <w:rPr>
          <w:rFonts w:ascii="Times New Roman" w:hAnsi="Times New Roman" w:cs="Times New Roman"/>
          <w:sz w:val="28"/>
          <w:szCs w:val="28"/>
        </w:rPr>
        <w:t>: Уставной капитал Общества составляет 9 тыс. руб., он разделен на 93090 обыкновенных акций номинальной стоимостью 0,10руб.; Государственный регистрационный № выпуска ценных бумаг (акций обыкновенных именных 19-1-П -238)</w:t>
      </w:r>
    </w:p>
    <w:p w:rsidR="009F7635" w:rsidRDefault="009F7635" w:rsidP="009F0C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акционеров, зарегистрированных в реестре акционеров 136 человек, том числе внесенных в списки акционеров имеющих право на участие в годовом собрании акционеров 136 человек. </w:t>
      </w:r>
    </w:p>
    <w:p w:rsidR="009F7635" w:rsidRDefault="009F7635" w:rsidP="009F0C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Реестр акционеров ведет Красноярский филиал ЗАО «Национальная регистрационная компания» </w:t>
      </w:r>
    </w:p>
    <w:p w:rsidR="007A2423" w:rsidRPr="007A2423" w:rsidRDefault="009F7635" w:rsidP="009F0C99">
      <w:pPr>
        <w:spacing w:after="0" w:line="240" w:lineRule="auto"/>
        <w:ind w:firstLine="709"/>
        <w:jc w:val="both"/>
        <w:rPr>
          <w:rFonts w:ascii="Times New Roman" w:hAnsi="Times New Roman" w:cs="Times New Roman"/>
          <w:sz w:val="28"/>
          <w:szCs w:val="28"/>
        </w:rPr>
      </w:pPr>
      <w:r w:rsidRPr="007A2423">
        <w:rPr>
          <w:rFonts w:ascii="Times New Roman" w:hAnsi="Times New Roman" w:cs="Times New Roman"/>
          <w:b/>
          <w:i/>
          <w:sz w:val="28"/>
          <w:szCs w:val="28"/>
        </w:rPr>
        <w:t>Информация об аудиторе Общества</w:t>
      </w:r>
      <w:r>
        <w:rPr>
          <w:rFonts w:ascii="Times New Roman" w:hAnsi="Times New Roman" w:cs="Times New Roman"/>
          <w:sz w:val="28"/>
          <w:szCs w:val="28"/>
        </w:rPr>
        <w:t xml:space="preserve">: </w:t>
      </w:r>
      <w:r w:rsidR="00FD227C">
        <w:rPr>
          <w:rFonts w:ascii="Times New Roman" w:hAnsi="Times New Roman" w:cs="Times New Roman"/>
          <w:sz w:val="28"/>
          <w:szCs w:val="28"/>
        </w:rPr>
        <w:t>Общество с ограниченной ответственностью «Аудит – С» (сокращенное наименование: ООО «Аудит  - С»)</w:t>
      </w:r>
      <w:r w:rsidR="007A2423">
        <w:rPr>
          <w:rFonts w:ascii="Times New Roman" w:hAnsi="Times New Roman" w:cs="Times New Roman"/>
          <w:sz w:val="28"/>
          <w:szCs w:val="28"/>
        </w:rPr>
        <w:t>.</w:t>
      </w:r>
    </w:p>
    <w:p w:rsidR="007A2423" w:rsidRDefault="007A2423" w:rsidP="009F0C99">
      <w:pPr>
        <w:spacing w:after="0" w:line="240" w:lineRule="auto"/>
        <w:ind w:firstLine="709"/>
        <w:jc w:val="both"/>
        <w:rPr>
          <w:rFonts w:ascii="Times New Roman" w:hAnsi="Times New Roman" w:cs="Times New Roman"/>
          <w:sz w:val="28"/>
          <w:szCs w:val="28"/>
        </w:rPr>
      </w:pPr>
      <w:r w:rsidRPr="007A2423">
        <w:rPr>
          <w:rFonts w:ascii="Times New Roman" w:hAnsi="Times New Roman" w:cs="Times New Roman"/>
          <w:sz w:val="28"/>
          <w:szCs w:val="28"/>
        </w:rPr>
        <w:t>Место нахождения</w:t>
      </w:r>
      <w:r>
        <w:rPr>
          <w:rFonts w:ascii="Times New Roman" w:hAnsi="Times New Roman" w:cs="Times New Roman"/>
          <w:sz w:val="28"/>
          <w:szCs w:val="28"/>
        </w:rPr>
        <w:t>: 660049, Россия, г. Красноярск, ул. Карла Маркса,62</w:t>
      </w:r>
    </w:p>
    <w:p w:rsidR="007A2423" w:rsidRDefault="007A2423" w:rsidP="009F0C99">
      <w:pPr>
        <w:spacing w:after="0" w:line="240" w:lineRule="auto"/>
        <w:ind w:firstLine="709"/>
        <w:jc w:val="both"/>
        <w:rPr>
          <w:rFonts w:ascii="Times New Roman" w:hAnsi="Times New Roman" w:cs="Times New Roman"/>
          <w:sz w:val="28"/>
          <w:szCs w:val="28"/>
        </w:rPr>
      </w:pPr>
    </w:p>
    <w:p w:rsidR="007A2423" w:rsidRDefault="007A2423" w:rsidP="009F0C99">
      <w:pPr>
        <w:spacing w:after="0" w:line="240" w:lineRule="auto"/>
        <w:ind w:firstLine="709"/>
        <w:jc w:val="both"/>
        <w:rPr>
          <w:rFonts w:ascii="Times New Roman" w:hAnsi="Times New Roman" w:cs="Times New Roman"/>
          <w:sz w:val="28"/>
          <w:szCs w:val="28"/>
        </w:rPr>
      </w:pPr>
      <w:r w:rsidRPr="007A2423">
        <w:rPr>
          <w:rFonts w:ascii="Times New Roman" w:hAnsi="Times New Roman" w:cs="Times New Roman"/>
          <w:sz w:val="28"/>
          <w:szCs w:val="28"/>
        </w:rPr>
        <w:t>Государственная регистрация</w:t>
      </w:r>
      <w:r>
        <w:rPr>
          <w:rFonts w:ascii="Times New Roman" w:hAnsi="Times New Roman" w:cs="Times New Roman"/>
          <w:sz w:val="28"/>
          <w:szCs w:val="28"/>
        </w:rPr>
        <w:t>: Зарегистрировано администрацией Центрального района г. Красноярска 10 мая 2001 г. за номером 573, внесено в государственный реестр г. Красноярска 15 мая 2001г.;</w:t>
      </w:r>
    </w:p>
    <w:p w:rsidR="007A2423" w:rsidRDefault="007A2423" w:rsidP="009F0C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Свидетельство о государственной регистрации  номер29214 серии 6-Б выдано администрацией г. Красноярска Красноярского края;</w:t>
      </w:r>
    </w:p>
    <w:p w:rsidR="007A2423" w:rsidRDefault="007A2423" w:rsidP="009F0C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Свидетельство о внесении записи в Единый государственный реестр юридических лиц о юридическом лице, зарегистрированном до 1 июля 2002 года, за основным государственным номером 1022402652678 (серия 24 № 000843236) выдано Инспекцией МНС России по Центральному району г. Красноярска Красноярского края (дата внесения записи – 19 сентября 2002г).</w:t>
      </w:r>
    </w:p>
    <w:p w:rsidR="006A70E3" w:rsidRDefault="007A2423" w:rsidP="009F0C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Членство в саморегулируемой организации аудиторов: ООО «Аудит – С» включено в реестр аудиторов и аудиторских организаций саморегулируемой организации аудиторов Некоммерческого партнерства «Аудиторская Палата России» 28 декабря 2009г. за основным регистрационным номером записи 10401001582.</w:t>
      </w:r>
    </w:p>
    <w:p w:rsidR="006A70E3" w:rsidRDefault="006A70E3" w:rsidP="009F0C99">
      <w:pPr>
        <w:spacing w:after="0" w:line="240" w:lineRule="auto"/>
        <w:ind w:firstLine="709"/>
        <w:jc w:val="both"/>
        <w:rPr>
          <w:rFonts w:ascii="Times New Roman" w:hAnsi="Times New Roman" w:cs="Times New Roman"/>
          <w:sz w:val="28"/>
          <w:szCs w:val="28"/>
        </w:rPr>
      </w:pPr>
    </w:p>
    <w:p w:rsidR="006A70E3" w:rsidRDefault="006A70E3" w:rsidP="009F0C99">
      <w:pPr>
        <w:pStyle w:val="2"/>
        <w:spacing w:line="240" w:lineRule="auto"/>
      </w:pPr>
      <w:bookmarkStart w:id="1" w:name="_Toc262805802"/>
      <w:r w:rsidRPr="00464B64">
        <w:t>Положение Общества в отрасли.</w:t>
      </w:r>
      <w:bookmarkEnd w:id="1"/>
    </w:p>
    <w:p w:rsidR="00985C51" w:rsidRDefault="00985C51" w:rsidP="009F0C99">
      <w:pPr>
        <w:spacing w:line="240" w:lineRule="auto"/>
      </w:pPr>
    </w:p>
    <w:p w:rsidR="009F0C99" w:rsidRDefault="00985C51" w:rsidP="009F0C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ОАО «Уяржелезобетон» - крупное предприятие Уярского района по производству строительных материалов из железобетона для транспортного промышленного и гражданского строительства.</w:t>
      </w:r>
      <w:r w:rsidR="009F0C99">
        <w:rPr>
          <w:rFonts w:ascii="Times New Roman" w:hAnsi="Times New Roman" w:cs="Times New Roman"/>
          <w:sz w:val="28"/>
          <w:szCs w:val="28"/>
        </w:rPr>
        <w:t xml:space="preserve"> </w:t>
      </w:r>
    </w:p>
    <w:p w:rsidR="006A70E3" w:rsidRPr="009F0C99" w:rsidRDefault="006A70E3" w:rsidP="009F0C99">
      <w:pPr>
        <w:spacing w:after="0" w:line="240" w:lineRule="auto"/>
        <w:ind w:firstLine="709"/>
        <w:jc w:val="both"/>
        <w:rPr>
          <w:rFonts w:ascii="Times New Roman" w:hAnsi="Times New Roman" w:cs="Times New Roman"/>
          <w:sz w:val="28"/>
          <w:szCs w:val="28"/>
        </w:rPr>
      </w:pPr>
      <w:r w:rsidRPr="006A70E3">
        <w:rPr>
          <w:rFonts w:ascii="Times New Roman" w:hAnsi="Times New Roman" w:cs="Times New Roman"/>
          <w:sz w:val="28"/>
          <w:szCs w:val="36"/>
        </w:rPr>
        <w:t>В 2009 году предприятие работало в сложных экономических условиях финансово- экономического кризиса, который для предприятия выразился в отсутствии заказов на производство и реализацию продукции, снижении рыночных цен на продукцию, отсутствии и дороговизне сырья, в отказе банков в кредитовании. Кризисный 2009 год отмечен для предприятия значительным снижением объемов производства. Пик падения производства пришелся на январь – май 2009 года. В этот период предприятие почти полностью находилось в простое, и только с середины февраля началась загрузка производства. Со 2 квартала 2009г. ситуация начала стабилизироваться, однако докризисная конъюнктура рынка и докризисный уровень цен на продукцию в 2009 году не достигнуты. Объем заказов на выпуск продукции не обеспечивает полной загрузки производственных мощностей предприятия. Предприятие вынуждено с целью загрузки  производственных мощностей и сохранения рабочих мест реализовывать продукцию по низким ценам, не обеспечивающим достаточной рентабельности продаж, а нередко и по ценам ниже себестоимости, что привело к значительному сокращению выручки от реализации. В результате в отчетном году работа предприятия является прибыльной, но  снижение прибыли в 3,6 раза  по сравнению с 2008 годом. В сложившихся условиях работа  всех служб предприятия была направлена на сокращение расходов, принимались все необходимые меры с целью не допустить остановки производства, сохранить рабочие места.</w:t>
      </w:r>
    </w:p>
    <w:p w:rsidR="00985C51" w:rsidRDefault="00985C51" w:rsidP="009F0C99">
      <w:pPr>
        <w:pStyle w:val="2"/>
        <w:spacing w:line="240" w:lineRule="auto"/>
      </w:pPr>
      <w:bookmarkStart w:id="2" w:name="_Toc262805803"/>
      <w:r>
        <w:t>Приоритетное направление деятельности акционерного Общества.</w:t>
      </w:r>
      <w:bookmarkEnd w:id="2"/>
    </w:p>
    <w:p w:rsidR="00985C51" w:rsidRDefault="00985C51" w:rsidP="009F0C99">
      <w:pPr>
        <w:spacing w:line="240" w:lineRule="auto"/>
        <w:ind w:firstLine="709"/>
        <w:jc w:val="both"/>
        <w:rPr>
          <w:rFonts w:ascii="Times New Roman" w:hAnsi="Times New Roman" w:cs="Times New Roman"/>
          <w:sz w:val="28"/>
          <w:szCs w:val="36"/>
        </w:rPr>
      </w:pPr>
    </w:p>
    <w:p w:rsidR="00985C51" w:rsidRDefault="00985C51" w:rsidP="009F0C99">
      <w:pPr>
        <w:spacing w:line="240" w:lineRule="auto"/>
        <w:ind w:firstLine="709"/>
        <w:jc w:val="both"/>
        <w:rPr>
          <w:rFonts w:ascii="Times New Roman" w:hAnsi="Times New Roman" w:cs="Times New Roman"/>
          <w:sz w:val="28"/>
          <w:szCs w:val="36"/>
        </w:rPr>
      </w:pPr>
      <w:r>
        <w:rPr>
          <w:rFonts w:ascii="Times New Roman" w:hAnsi="Times New Roman" w:cs="Times New Roman"/>
          <w:sz w:val="28"/>
          <w:szCs w:val="36"/>
        </w:rPr>
        <w:lastRenderedPageBreak/>
        <w:t xml:space="preserve">Основным видом деятельности ОАО «Уяржелезобетон» в 2009 году является производство изделий из бетона для использования в строительстве (код по ОКВЭД 26.61) и составляет 94% в общем объеме выручки. </w:t>
      </w:r>
    </w:p>
    <w:p w:rsidR="00985C51" w:rsidRDefault="00985C51" w:rsidP="009F0C99">
      <w:pPr>
        <w:spacing w:line="240" w:lineRule="auto"/>
        <w:ind w:firstLine="709"/>
        <w:jc w:val="both"/>
        <w:rPr>
          <w:rFonts w:ascii="Times New Roman" w:hAnsi="Times New Roman" w:cs="Times New Roman"/>
          <w:sz w:val="28"/>
          <w:szCs w:val="36"/>
        </w:rPr>
      </w:pPr>
      <w:r>
        <w:rPr>
          <w:rFonts w:ascii="Times New Roman" w:hAnsi="Times New Roman" w:cs="Times New Roman"/>
          <w:sz w:val="28"/>
          <w:szCs w:val="36"/>
        </w:rPr>
        <w:t>ОАО «Уяржелезобетон» имеет в своей структуре ЭКДС, который сдается в аренду ООО «Флориян». Предприятие имеет сертификат на использование знака соответствия СМК и сертификаты соответствия на:</w:t>
      </w:r>
    </w:p>
    <w:p w:rsidR="00985C51" w:rsidRDefault="00985C51" w:rsidP="009F0C99">
      <w:pPr>
        <w:spacing w:line="240" w:lineRule="auto"/>
        <w:ind w:firstLine="709"/>
        <w:jc w:val="both"/>
        <w:rPr>
          <w:rFonts w:ascii="Times New Roman" w:hAnsi="Times New Roman" w:cs="Times New Roman"/>
          <w:sz w:val="28"/>
          <w:szCs w:val="36"/>
        </w:rPr>
      </w:pPr>
      <w:r>
        <w:rPr>
          <w:rFonts w:ascii="Times New Roman" w:hAnsi="Times New Roman" w:cs="Times New Roman"/>
          <w:sz w:val="28"/>
          <w:szCs w:val="36"/>
        </w:rPr>
        <w:t>- фундаменты  трех лучевые типа ТСА, ТСС, ТСП</w:t>
      </w:r>
    </w:p>
    <w:p w:rsidR="00985C51" w:rsidRDefault="00985C51" w:rsidP="009F0C99">
      <w:pPr>
        <w:spacing w:line="240" w:lineRule="auto"/>
        <w:ind w:firstLine="709"/>
        <w:jc w:val="both"/>
        <w:rPr>
          <w:rFonts w:ascii="Times New Roman" w:hAnsi="Times New Roman" w:cs="Times New Roman"/>
          <w:sz w:val="28"/>
          <w:szCs w:val="36"/>
        </w:rPr>
      </w:pPr>
      <w:r>
        <w:rPr>
          <w:rFonts w:ascii="Times New Roman" w:hAnsi="Times New Roman" w:cs="Times New Roman"/>
          <w:sz w:val="28"/>
          <w:szCs w:val="36"/>
        </w:rPr>
        <w:t>- стойки ж.б. для опор контактной сети типа ССА, СС</w:t>
      </w:r>
    </w:p>
    <w:p w:rsidR="00985C51" w:rsidRDefault="00985C51" w:rsidP="009F0C99">
      <w:pPr>
        <w:spacing w:line="240" w:lineRule="auto"/>
        <w:ind w:firstLine="709"/>
        <w:jc w:val="both"/>
        <w:rPr>
          <w:rFonts w:ascii="Times New Roman" w:hAnsi="Times New Roman" w:cs="Times New Roman"/>
          <w:sz w:val="28"/>
          <w:szCs w:val="36"/>
        </w:rPr>
      </w:pPr>
      <w:r>
        <w:rPr>
          <w:rFonts w:ascii="Times New Roman" w:hAnsi="Times New Roman" w:cs="Times New Roman"/>
          <w:sz w:val="28"/>
          <w:szCs w:val="36"/>
        </w:rPr>
        <w:t>Сертификаты выданы государственным учреждением Регистра сертификации на федеральном ж.д. транспорте (РСФЖТ)</w:t>
      </w:r>
    </w:p>
    <w:p w:rsidR="009714CF" w:rsidRPr="00985C51" w:rsidRDefault="009714CF" w:rsidP="009F0C99">
      <w:pPr>
        <w:pStyle w:val="2"/>
        <w:spacing w:line="240" w:lineRule="auto"/>
      </w:pPr>
      <w:bookmarkStart w:id="3" w:name="_Toc262805804"/>
      <w:r>
        <w:t>Отчет Совета директоров  о результатах развития акционерного общества.</w:t>
      </w:r>
      <w:bookmarkEnd w:id="3"/>
    </w:p>
    <w:p w:rsidR="006A70E3" w:rsidRPr="00464B64" w:rsidRDefault="006A70E3" w:rsidP="009F0C99">
      <w:pPr>
        <w:pStyle w:val="2"/>
        <w:spacing w:line="240" w:lineRule="auto"/>
      </w:pPr>
    </w:p>
    <w:tbl>
      <w:tblPr>
        <w:tblStyle w:val="a4"/>
        <w:tblW w:w="0" w:type="auto"/>
        <w:tblInd w:w="-601" w:type="dxa"/>
        <w:tblLayout w:type="fixed"/>
        <w:tblLook w:val="04A0"/>
      </w:tblPr>
      <w:tblGrid>
        <w:gridCol w:w="3119"/>
        <w:gridCol w:w="1134"/>
        <w:gridCol w:w="1237"/>
        <w:gridCol w:w="1173"/>
        <w:gridCol w:w="1417"/>
        <w:gridCol w:w="1005"/>
        <w:gridCol w:w="1087"/>
      </w:tblGrid>
      <w:tr w:rsidR="006A70E3" w:rsidTr="00464B64">
        <w:tc>
          <w:tcPr>
            <w:tcW w:w="3119" w:type="dxa"/>
            <w:vMerge w:val="restart"/>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Показатели</w:t>
            </w:r>
          </w:p>
        </w:tc>
        <w:tc>
          <w:tcPr>
            <w:tcW w:w="1134" w:type="dxa"/>
            <w:vMerge w:val="restart"/>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Ед. изм.</w:t>
            </w:r>
          </w:p>
        </w:tc>
        <w:tc>
          <w:tcPr>
            <w:tcW w:w="2410" w:type="dxa"/>
            <w:gridSpan w:val="2"/>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2009 г.</w:t>
            </w:r>
          </w:p>
        </w:tc>
        <w:tc>
          <w:tcPr>
            <w:tcW w:w="1417"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2008 г.</w:t>
            </w:r>
          </w:p>
        </w:tc>
        <w:tc>
          <w:tcPr>
            <w:tcW w:w="2092" w:type="dxa"/>
            <w:gridSpan w:val="2"/>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2009г.</w:t>
            </w:r>
          </w:p>
        </w:tc>
      </w:tr>
      <w:tr w:rsidR="006A70E3" w:rsidTr="00464B64">
        <w:tc>
          <w:tcPr>
            <w:tcW w:w="3119" w:type="dxa"/>
            <w:vMerge/>
          </w:tcPr>
          <w:p w:rsidR="006A70E3" w:rsidRDefault="006A70E3" w:rsidP="009F0C99">
            <w:pPr>
              <w:jc w:val="right"/>
              <w:rPr>
                <w:rFonts w:ascii="Times New Roman" w:hAnsi="Times New Roman" w:cs="Times New Roman"/>
                <w:sz w:val="28"/>
                <w:szCs w:val="36"/>
              </w:rPr>
            </w:pPr>
          </w:p>
        </w:tc>
        <w:tc>
          <w:tcPr>
            <w:tcW w:w="1134" w:type="dxa"/>
            <w:vMerge/>
          </w:tcPr>
          <w:p w:rsidR="006A70E3" w:rsidRDefault="006A70E3" w:rsidP="009F0C99">
            <w:pPr>
              <w:jc w:val="right"/>
              <w:rPr>
                <w:rFonts w:ascii="Times New Roman" w:hAnsi="Times New Roman" w:cs="Times New Roman"/>
                <w:sz w:val="28"/>
                <w:szCs w:val="36"/>
              </w:rPr>
            </w:pPr>
          </w:p>
        </w:tc>
        <w:tc>
          <w:tcPr>
            <w:tcW w:w="1237"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план</w:t>
            </w:r>
          </w:p>
        </w:tc>
        <w:tc>
          <w:tcPr>
            <w:tcW w:w="1173"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факт</w:t>
            </w:r>
          </w:p>
        </w:tc>
        <w:tc>
          <w:tcPr>
            <w:tcW w:w="1417"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факт</w:t>
            </w:r>
          </w:p>
        </w:tc>
        <w:tc>
          <w:tcPr>
            <w:tcW w:w="1005"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к плану</w:t>
            </w:r>
          </w:p>
        </w:tc>
        <w:tc>
          <w:tcPr>
            <w:tcW w:w="1087"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к отчету 2008г.</w:t>
            </w:r>
          </w:p>
        </w:tc>
      </w:tr>
      <w:tr w:rsidR="006A70E3" w:rsidTr="00464B64">
        <w:tc>
          <w:tcPr>
            <w:tcW w:w="3119" w:type="dxa"/>
          </w:tcPr>
          <w:p w:rsidR="006A70E3" w:rsidRPr="00D14170" w:rsidRDefault="006A70E3" w:rsidP="009F0C99">
            <w:pPr>
              <w:pStyle w:val="a3"/>
              <w:numPr>
                <w:ilvl w:val="0"/>
                <w:numId w:val="3"/>
              </w:numPr>
              <w:rPr>
                <w:rFonts w:ascii="Times New Roman" w:hAnsi="Times New Roman" w:cs="Times New Roman"/>
                <w:sz w:val="28"/>
                <w:szCs w:val="36"/>
              </w:rPr>
            </w:pPr>
            <w:r>
              <w:rPr>
                <w:rFonts w:ascii="Times New Roman" w:hAnsi="Times New Roman" w:cs="Times New Roman"/>
                <w:sz w:val="28"/>
                <w:szCs w:val="36"/>
              </w:rPr>
              <w:t>Выручка от продаж</w:t>
            </w:r>
          </w:p>
        </w:tc>
        <w:tc>
          <w:tcPr>
            <w:tcW w:w="1134"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т.руб.</w:t>
            </w:r>
          </w:p>
        </w:tc>
        <w:tc>
          <w:tcPr>
            <w:tcW w:w="1237"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 xml:space="preserve">315 237 </w:t>
            </w:r>
          </w:p>
        </w:tc>
        <w:tc>
          <w:tcPr>
            <w:tcW w:w="1173"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291 867</w:t>
            </w:r>
          </w:p>
        </w:tc>
        <w:tc>
          <w:tcPr>
            <w:tcW w:w="1417"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443 952</w:t>
            </w:r>
          </w:p>
        </w:tc>
        <w:tc>
          <w:tcPr>
            <w:tcW w:w="1005"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92,6</w:t>
            </w:r>
          </w:p>
        </w:tc>
        <w:tc>
          <w:tcPr>
            <w:tcW w:w="1087"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66,0</w:t>
            </w:r>
          </w:p>
        </w:tc>
      </w:tr>
      <w:tr w:rsidR="006A70E3" w:rsidTr="00464B64">
        <w:tc>
          <w:tcPr>
            <w:tcW w:w="3119" w:type="dxa"/>
          </w:tcPr>
          <w:p w:rsidR="006A70E3" w:rsidRDefault="006A70E3" w:rsidP="009F0C99">
            <w:pPr>
              <w:rPr>
                <w:rFonts w:ascii="Times New Roman" w:hAnsi="Times New Roman" w:cs="Times New Roman"/>
                <w:sz w:val="28"/>
                <w:szCs w:val="36"/>
              </w:rPr>
            </w:pPr>
            <w:r>
              <w:rPr>
                <w:rFonts w:ascii="Times New Roman" w:hAnsi="Times New Roman" w:cs="Times New Roman"/>
                <w:sz w:val="28"/>
                <w:szCs w:val="36"/>
              </w:rPr>
              <w:t>2. Объем выпущенной продукции</w:t>
            </w:r>
          </w:p>
        </w:tc>
        <w:tc>
          <w:tcPr>
            <w:tcW w:w="1134"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т.руб.</w:t>
            </w:r>
          </w:p>
        </w:tc>
        <w:tc>
          <w:tcPr>
            <w:tcW w:w="1237"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292 571</w:t>
            </w:r>
          </w:p>
        </w:tc>
        <w:tc>
          <w:tcPr>
            <w:tcW w:w="1173"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268 449</w:t>
            </w:r>
          </w:p>
        </w:tc>
        <w:tc>
          <w:tcPr>
            <w:tcW w:w="1417"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 xml:space="preserve">423 463 </w:t>
            </w:r>
          </w:p>
        </w:tc>
        <w:tc>
          <w:tcPr>
            <w:tcW w:w="1005"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91,8</w:t>
            </w:r>
          </w:p>
        </w:tc>
        <w:tc>
          <w:tcPr>
            <w:tcW w:w="1087"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63,4</w:t>
            </w:r>
          </w:p>
        </w:tc>
      </w:tr>
      <w:tr w:rsidR="006A70E3" w:rsidTr="00464B64">
        <w:tc>
          <w:tcPr>
            <w:tcW w:w="3119" w:type="dxa"/>
          </w:tcPr>
          <w:p w:rsidR="006A70E3" w:rsidRPr="00D14170" w:rsidRDefault="006A70E3" w:rsidP="009F0C99">
            <w:pPr>
              <w:pStyle w:val="a3"/>
              <w:numPr>
                <w:ilvl w:val="0"/>
                <w:numId w:val="3"/>
              </w:numPr>
              <w:rPr>
                <w:rFonts w:ascii="Times New Roman" w:hAnsi="Times New Roman" w:cs="Times New Roman"/>
                <w:sz w:val="28"/>
                <w:szCs w:val="36"/>
              </w:rPr>
            </w:pPr>
            <w:r w:rsidRPr="00D14170">
              <w:rPr>
                <w:rFonts w:ascii="Times New Roman" w:hAnsi="Times New Roman" w:cs="Times New Roman"/>
                <w:sz w:val="28"/>
                <w:szCs w:val="36"/>
              </w:rPr>
              <w:t xml:space="preserve">Выпуск ЖБК – в т.ч. </w:t>
            </w:r>
          </w:p>
        </w:tc>
        <w:tc>
          <w:tcPr>
            <w:tcW w:w="1134" w:type="dxa"/>
          </w:tcPr>
          <w:p w:rsidR="006A70E3" w:rsidRPr="00D14170" w:rsidRDefault="006A70E3" w:rsidP="009F0C99">
            <w:pPr>
              <w:jc w:val="center"/>
              <w:rPr>
                <w:rFonts w:ascii="Times New Roman" w:hAnsi="Times New Roman" w:cs="Times New Roman"/>
                <w:sz w:val="28"/>
                <w:szCs w:val="36"/>
              </w:rPr>
            </w:pPr>
            <w:r>
              <w:rPr>
                <w:rFonts w:ascii="Times New Roman" w:hAnsi="Times New Roman" w:cs="Times New Roman"/>
                <w:sz w:val="28"/>
                <w:szCs w:val="36"/>
              </w:rPr>
              <w:t>м</w:t>
            </w:r>
            <w:r>
              <w:rPr>
                <w:rFonts w:ascii="Times New Roman" w:hAnsi="Times New Roman" w:cs="Times New Roman"/>
                <w:sz w:val="28"/>
                <w:szCs w:val="36"/>
                <w:vertAlign w:val="superscript"/>
              </w:rPr>
              <w:t>3</w:t>
            </w:r>
          </w:p>
        </w:tc>
        <w:tc>
          <w:tcPr>
            <w:tcW w:w="1237"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16 598</w:t>
            </w:r>
          </w:p>
        </w:tc>
        <w:tc>
          <w:tcPr>
            <w:tcW w:w="1173"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15 586</w:t>
            </w:r>
          </w:p>
        </w:tc>
        <w:tc>
          <w:tcPr>
            <w:tcW w:w="1417"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19 546</w:t>
            </w:r>
          </w:p>
        </w:tc>
        <w:tc>
          <w:tcPr>
            <w:tcW w:w="1005"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93,9</w:t>
            </w:r>
          </w:p>
        </w:tc>
        <w:tc>
          <w:tcPr>
            <w:tcW w:w="1087"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79,7</w:t>
            </w:r>
          </w:p>
        </w:tc>
      </w:tr>
      <w:tr w:rsidR="006A70E3" w:rsidTr="00464B64">
        <w:tc>
          <w:tcPr>
            <w:tcW w:w="3119" w:type="dxa"/>
          </w:tcPr>
          <w:p w:rsidR="006A70E3" w:rsidRDefault="006A70E3" w:rsidP="009F0C99">
            <w:pPr>
              <w:rPr>
                <w:rFonts w:ascii="Times New Roman" w:hAnsi="Times New Roman" w:cs="Times New Roman"/>
                <w:sz w:val="28"/>
                <w:szCs w:val="36"/>
              </w:rPr>
            </w:pPr>
            <w:r>
              <w:rPr>
                <w:rFonts w:ascii="Times New Roman" w:hAnsi="Times New Roman" w:cs="Times New Roman"/>
                <w:sz w:val="28"/>
                <w:szCs w:val="36"/>
              </w:rPr>
              <w:t xml:space="preserve"> - опоры автоблокировки</w:t>
            </w:r>
          </w:p>
        </w:tc>
        <w:tc>
          <w:tcPr>
            <w:tcW w:w="1134"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шт.</w:t>
            </w:r>
          </w:p>
        </w:tc>
        <w:tc>
          <w:tcPr>
            <w:tcW w:w="1237"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4824</w:t>
            </w:r>
          </w:p>
        </w:tc>
        <w:tc>
          <w:tcPr>
            <w:tcW w:w="1173"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4407</w:t>
            </w:r>
          </w:p>
        </w:tc>
        <w:tc>
          <w:tcPr>
            <w:tcW w:w="1417"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11026</w:t>
            </w:r>
          </w:p>
        </w:tc>
        <w:tc>
          <w:tcPr>
            <w:tcW w:w="1005"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91,4</w:t>
            </w:r>
          </w:p>
        </w:tc>
        <w:tc>
          <w:tcPr>
            <w:tcW w:w="1087"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40</w:t>
            </w:r>
          </w:p>
        </w:tc>
      </w:tr>
      <w:tr w:rsidR="006A70E3" w:rsidTr="00464B64">
        <w:tc>
          <w:tcPr>
            <w:tcW w:w="3119" w:type="dxa"/>
          </w:tcPr>
          <w:p w:rsidR="006A70E3" w:rsidRDefault="006A70E3" w:rsidP="009F0C99">
            <w:pPr>
              <w:rPr>
                <w:rFonts w:ascii="Times New Roman" w:hAnsi="Times New Roman" w:cs="Times New Roman"/>
                <w:sz w:val="28"/>
                <w:szCs w:val="36"/>
              </w:rPr>
            </w:pPr>
            <w:r>
              <w:rPr>
                <w:rFonts w:ascii="Times New Roman" w:hAnsi="Times New Roman" w:cs="Times New Roman"/>
                <w:sz w:val="28"/>
                <w:szCs w:val="36"/>
              </w:rPr>
              <w:t>- опоры к/сети</w:t>
            </w:r>
          </w:p>
        </w:tc>
        <w:tc>
          <w:tcPr>
            <w:tcW w:w="1134"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шт.</w:t>
            </w:r>
          </w:p>
        </w:tc>
        <w:tc>
          <w:tcPr>
            <w:tcW w:w="1237"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2505</w:t>
            </w:r>
          </w:p>
        </w:tc>
        <w:tc>
          <w:tcPr>
            <w:tcW w:w="1173"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2482</w:t>
            </w:r>
          </w:p>
        </w:tc>
        <w:tc>
          <w:tcPr>
            <w:tcW w:w="1417"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7672</w:t>
            </w:r>
          </w:p>
        </w:tc>
        <w:tc>
          <w:tcPr>
            <w:tcW w:w="1005"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99,1</w:t>
            </w:r>
          </w:p>
        </w:tc>
        <w:tc>
          <w:tcPr>
            <w:tcW w:w="1087"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32,4</w:t>
            </w:r>
          </w:p>
        </w:tc>
      </w:tr>
      <w:tr w:rsidR="006A70E3" w:rsidTr="00464B64">
        <w:tc>
          <w:tcPr>
            <w:tcW w:w="3119" w:type="dxa"/>
          </w:tcPr>
          <w:p w:rsidR="006A70E3" w:rsidRDefault="006A70E3" w:rsidP="009F0C99">
            <w:pPr>
              <w:rPr>
                <w:rFonts w:ascii="Times New Roman" w:hAnsi="Times New Roman" w:cs="Times New Roman"/>
                <w:sz w:val="28"/>
                <w:szCs w:val="36"/>
              </w:rPr>
            </w:pPr>
            <w:r>
              <w:rPr>
                <w:rFonts w:ascii="Times New Roman" w:hAnsi="Times New Roman" w:cs="Times New Roman"/>
                <w:sz w:val="28"/>
                <w:szCs w:val="36"/>
              </w:rPr>
              <w:t>4. Численность всего</w:t>
            </w:r>
          </w:p>
        </w:tc>
        <w:tc>
          <w:tcPr>
            <w:tcW w:w="1134"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чел</w:t>
            </w:r>
          </w:p>
        </w:tc>
        <w:tc>
          <w:tcPr>
            <w:tcW w:w="1237"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317</w:t>
            </w:r>
          </w:p>
        </w:tc>
        <w:tc>
          <w:tcPr>
            <w:tcW w:w="1173"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304</w:t>
            </w:r>
          </w:p>
        </w:tc>
        <w:tc>
          <w:tcPr>
            <w:tcW w:w="1417"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342</w:t>
            </w:r>
          </w:p>
        </w:tc>
        <w:tc>
          <w:tcPr>
            <w:tcW w:w="1005"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95,9</w:t>
            </w:r>
          </w:p>
        </w:tc>
        <w:tc>
          <w:tcPr>
            <w:tcW w:w="1087"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88,9</w:t>
            </w:r>
          </w:p>
        </w:tc>
      </w:tr>
      <w:tr w:rsidR="006A70E3" w:rsidTr="00464B64">
        <w:tc>
          <w:tcPr>
            <w:tcW w:w="3119" w:type="dxa"/>
          </w:tcPr>
          <w:p w:rsidR="006A70E3" w:rsidRDefault="006A70E3" w:rsidP="009F0C99">
            <w:pPr>
              <w:rPr>
                <w:rFonts w:ascii="Times New Roman" w:hAnsi="Times New Roman" w:cs="Times New Roman"/>
                <w:sz w:val="28"/>
                <w:szCs w:val="36"/>
              </w:rPr>
            </w:pPr>
            <w:r>
              <w:rPr>
                <w:rFonts w:ascii="Times New Roman" w:hAnsi="Times New Roman" w:cs="Times New Roman"/>
                <w:sz w:val="28"/>
                <w:szCs w:val="36"/>
              </w:rPr>
              <w:t xml:space="preserve">5. Фонд з/платы всего </w:t>
            </w:r>
          </w:p>
        </w:tc>
        <w:tc>
          <w:tcPr>
            <w:tcW w:w="1134"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т.руб.</w:t>
            </w:r>
          </w:p>
        </w:tc>
        <w:tc>
          <w:tcPr>
            <w:tcW w:w="1237"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58 584</w:t>
            </w:r>
          </w:p>
        </w:tc>
        <w:tc>
          <w:tcPr>
            <w:tcW w:w="1173"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56 478</w:t>
            </w:r>
          </w:p>
        </w:tc>
        <w:tc>
          <w:tcPr>
            <w:tcW w:w="1417"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64 445</w:t>
            </w:r>
          </w:p>
        </w:tc>
        <w:tc>
          <w:tcPr>
            <w:tcW w:w="1005"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96,4</w:t>
            </w:r>
          </w:p>
        </w:tc>
        <w:tc>
          <w:tcPr>
            <w:tcW w:w="1087"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87,6</w:t>
            </w:r>
          </w:p>
        </w:tc>
      </w:tr>
      <w:tr w:rsidR="006A70E3" w:rsidTr="00464B64">
        <w:tc>
          <w:tcPr>
            <w:tcW w:w="3119" w:type="dxa"/>
          </w:tcPr>
          <w:p w:rsidR="006A70E3" w:rsidRDefault="006A70E3" w:rsidP="009F0C99">
            <w:pPr>
              <w:rPr>
                <w:rFonts w:ascii="Times New Roman" w:hAnsi="Times New Roman" w:cs="Times New Roman"/>
                <w:sz w:val="28"/>
                <w:szCs w:val="36"/>
              </w:rPr>
            </w:pPr>
            <w:r>
              <w:rPr>
                <w:rFonts w:ascii="Times New Roman" w:hAnsi="Times New Roman" w:cs="Times New Roman"/>
                <w:sz w:val="28"/>
                <w:szCs w:val="36"/>
              </w:rPr>
              <w:t>6. Выплаты соц. характера</w:t>
            </w:r>
          </w:p>
        </w:tc>
        <w:tc>
          <w:tcPr>
            <w:tcW w:w="1134"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т. руб.</w:t>
            </w:r>
          </w:p>
        </w:tc>
        <w:tc>
          <w:tcPr>
            <w:tcW w:w="1237" w:type="dxa"/>
          </w:tcPr>
          <w:p w:rsidR="006A70E3" w:rsidRDefault="006A70E3" w:rsidP="009F0C99">
            <w:pPr>
              <w:jc w:val="center"/>
              <w:rPr>
                <w:rFonts w:ascii="Times New Roman" w:hAnsi="Times New Roman" w:cs="Times New Roman"/>
                <w:sz w:val="28"/>
                <w:szCs w:val="36"/>
              </w:rPr>
            </w:pPr>
          </w:p>
        </w:tc>
        <w:tc>
          <w:tcPr>
            <w:tcW w:w="1173"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262,9</w:t>
            </w:r>
          </w:p>
        </w:tc>
        <w:tc>
          <w:tcPr>
            <w:tcW w:w="1417"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873</w:t>
            </w:r>
          </w:p>
        </w:tc>
        <w:tc>
          <w:tcPr>
            <w:tcW w:w="1005" w:type="dxa"/>
          </w:tcPr>
          <w:p w:rsidR="006A70E3" w:rsidRDefault="006A70E3" w:rsidP="009F0C99">
            <w:pPr>
              <w:jc w:val="center"/>
              <w:rPr>
                <w:rFonts w:ascii="Times New Roman" w:hAnsi="Times New Roman" w:cs="Times New Roman"/>
                <w:sz w:val="28"/>
                <w:szCs w:val="36"/>
              </w:rPr>
            </w:pPr>
          </w:p>
        </w:tc>
        <w:tc>
          <w:tcPr>
            <w:tcW w:w="1087" w:type="dxa"/>
          </w:tcPr>
          <w:p w:rsidR="006A70E3" w:rsidRDefault="006A70E3" w:rsidP="009F0C99">
            <w:pPr>
              <w:jc w:val="center"/>
              <w:rPr>
                <w:rFonts w:ascii="Times New Roman" w:hAnsi="Times New Roman" w:cs="Times New Roman"/>
                <w:sz w:val="28"/>
                <w:szCs w:val="36"/>
              </w:rPr>
            </w:pPr>
          </w:p>
        </w:tc>
      </w:tr>
      <w:tr w:rsidR="006A70E3" w:rsidTr="00464B64">
        <w:tc>
          <w:tcPr>
            <w:tcW w:w="3119" w:type="dxa"/>
          </w:tcPr>
          <w:p w:rsidR="006A70E3" w:rsidRDefault="006A70E3" w:rsidP="009F0C99">
            <w:pPr>
              <w:rPr>
                <w:rFonts w:ascii="Times New Roman" w:hAnsi="Times New Roman" w:cs="Times New Roman"/>
                <w:sz w:val="28"/>
                <w:szCs w:val="36"/>
              </w:rPr>
            </w:pPr>
            <w:r>
              <w:rPr>
                <w:rFonts w:ascii="Times New Roman" w:hAnsi="Times New Roman" w:cs="Times New Roman"/>
                <w:sz w:val="28"/>
                <w:szCs w:val="36"/>
              </w:rPr>
              <w:t>7. Среднемесячная з/плата одного работающего</w:t>
            </w:r>
          </w:p>
        </w:tc>
        <w:tc>
          <w:tcPr>
            <w:tcW w:w="1134"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руб.</w:t>
            </w:r>
          </w:p>
        </w:tc>
        <w:tc>
          <w:tcPr>
            <w:tcW w:w="1237"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15 427</w:t>
            </w:r>
          </w:p>
        </w:tc>
        <w:tc>
          <w:tcPr>
            <w:tcW w:w="1173"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15 482</w:t>
            </w:r>
          </w:p>
        </w:tc>
        <w:tc>
          <w:tcPr>
            <w:tcW w:w="1417"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 xml:space="preserve">15 703 </w:t>
            </w:r>
          </w:p>
        </w:tc>
        <w:tc>
          <w:tcPr>
            <w:tcW w:w="1005"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100,3</w:t>
            </w:r>
          </w:p>
        </w:tc>
        <w:tc>
          <w:tcPr>
            <w:tcW w:w="1087"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98,6</w:t>
            </w:r>
          </w:p>
        </w:tc>
      </w:tr>
      <w:tr w:rsidR="006A70E3" w:rsidTr="00464B64">
        <w:tc>
          <w:tcPr>
            <w:tcW w:w="3119" w:type="dxa"/>
          </w:tcPr>
          <w:p w:rsidR="006A70E3" w:rsidRDefault="009F0C99" w:rsidP="009F0C99">
            <w:pPr>
              <w:rPr>
                <w:rFonts w:ascii="Times New Roman" w:hAnsi="Times New Roman" w:cs="Times New Roman"/>
                <w:sz w:val="28"/>
                <w:szCs w:val="36"/>
              </w:rPr>
            </w:pPr>
            <w:r>
              <w:rPr>
                <w:rFonts w:ascii="Times New Roman" w:hAnsi="Times New Roman" w:cs="Times New Roman"/>
                <w:sz w:val="28"/>
                <w:szCs w:val="36"/>
              </w:rPr>
              <w:t>8</w:t>
            </w:r>
            <w:r w:rsidR="006A70E3">
              <w:rPr>
                <w:rFonts w:ascii="Times New Roman" w:hAnsi="Times New Roman" w:cs="Times New Roman"/>
                <w:sz w:val="28"/>
                <w:szCs w:val="36"/>
              </w:rPr>
              <w:t>. Производительность труда</w:t>
            </w:r>
          </w:p>
        </w:tc>
        <w:tc>
          <w:tcPr>
            <w:tcW w:w="1134"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руб.</w:t>
            </w:r>
          </w:p>
        </w:tc>
        <w:tc>
          <w:tcPr>
            <w:tcW w:w="1237"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922 937</w:t>
            </w:r>
          </w:p>
        </w:tc>
        <w:tc>
          <w:tcPr>
            <w:tcW w:w="1173"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883 056</w:t>
            </w:r>
          </w:p>
        </w:tc>
        <w:tc>
          <w:tcPr>
            <w:tcW w:w="1417"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1 238 195</w:t>
            </w:r>
          </w:p>
        </w:tc>
        <w:tc>
          <w:tcPr>
            <w:tcW w:w="1005"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95,7</w:t>
            </w:r>
          </w:p>
        </w:tc>
        <w:tc>
          <w:tcPr>
            <w:tcW w:w="1087"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71,3</w:t>
            </w:r>
          </w:p>
        </w:tc>
      </w:tr>
      <w:tr w:rsidR="006A70E3" w:rsidTr="00464B64">
        <w:tc>
          <w:tcPr>
            <w:tcW w:w="3119" w:type="dxa"/>
          </w:tcPr>
          <w:p w:rsidR="006A70E3" w:rsidRDefault="009F0C99" w:rsidP="009F0C99">
            <w:pPr>
              <w:rPr>
                <w:rFonts w:ascii="Times New Roman" w:hAnsi="Times New Roman" w:cs="Times New Roman"/>
                <w:sz w:val="28"/>
                <w:szCs w:val="36"/>
              </w:rPr>
            </w:pPr>
            <w:r>
              <w:rPr>
                <w:rFonts w:ascii="Times New Roman" w:hAnsi="Times New Roman" w:cs="Times New Roman"/>
                <w:sz w:val="28"/>
                <w:szCs w:val="36"/>
              </w:rPr>
              <w:t>9</w:t>
            </w:r>
            <w:r w:rsidR="006A70E3">
              <w:rPr>
                <w:rFonts w:ascii="Times New Roman" w:hAnsi="Times New Roman" w:cs="Times New Roman"/>
                <w:sz w:val="28"/>
                <w:szCs w:val="36"/>
              </w:rPr>
              <w:t>. Затраты на 1 руб. ТП</w:t>
            </w:r>
          </w:p>
        </w:tc>
        <w:tc>
          <w:tcPr>
            <w:tcW w:w="1134"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коп.</w:t>
            </w:r>
          </w:p>
        </w:tc>
        <w:tc>
          <w:tcPr>
            <w:tcW w:w="1237"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90</w:t>
            </w:r>
          </w:p>
        </w:tc>
        <w:tc>
          <w:tcPr>
            <w:tcW w:w="1173"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91</w:t>
            </w:r>
          </w:p>
        </w:tc>
        <w:tc>
          <w:tcPr>
            <w:tcW w:w="1417"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76</w:t>
            </w:r>
          </w:p>
        </w:tc>
        <w:tc>
          <w:tcPr>
            <w:tcW w:w="1005"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101</w:t>
            </w:r>
          </w:p>
        </w:tc>
        <w:tc>
          <w:tcPr>
            <w:tcW w:w="1087"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123</w:t>
            </w:r>
          </w:p>
        </w:tc>
      </w:tr>
      <w:tr w:rsidR="006A70E3" w:rsidTr="00464B64">
        <w:tc>
          <w:tcPr>
            <w:tcW w:w="3119" w:type="dxa"/>
          </w:tcPr>
          <w:p w:rsidR="006A70E3" w:rsidRDefault="006A70E3" w:rsidP="009F0C99">
            <w:pPr>
              <w:rPr>
                <w:rFonts w:ascii="Times New Roman" w:hAnsi="Times New Roman" w:cs="Times New Roman"/>
                <w:sz w:val="28"/>
                <w:szCs w:val="36"/>
              </w:rPr>
            </w:pPr>
            <w:r>
              <w:rPr>
                <w:rFonts w:ascii="Times New Roman" w:hAnsi="Times New Roman" w:cs="Times New Roman"/>
                <w:sz w:val="28"/>
                <w:szCs w:val="36"/>
              </w:rPr>
              <w:t>1</w:t>
            </w:r>
            <w:r w:rsidR="009F0C99">
              <w:rPr>
                <w:rFonts w:ascii="Times New Roman" w:hAnsi="Times New Roman" w:cs="Times New Roman"/>
                <w:sz w:val="28"/>
                <w:szCs w:val="36"/>
              </w:rPr>
              <w:t>0</w:t>
            </w:r>
            <w:r>
              <w:rPr>
                <w:rFonts w:ascii="Times New Roman" w:hAnsi="Times New Roman" w:cs="Times New Roman"/>
                <w:sz w:val="28"/>
                <w:szCs w:val="36"/>
              </w:rPr>
              <w:t>. Себестоимость реализ. продукции</w:t>
            </w:r>
          </w:p>
        </w:tc>
        <w:tc>
          <w:tcPr>
            <w:tcW w:w="1134"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т.руб.</w:t>
            </w:r>
          </w:p>
        </w:tc>
        <w:tc>
          <w:tcPr>
            <w:tcW w:w="1237"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287 017</w:t>
            </w:r>
          </w:p>
        </w:tc>
        <w:tc>
          <w:tcPr>
            <w:tcW w:w="1173"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268 168</w:t>
            </w:r>
          </w:p>
        </w:tc>
        <w:tc>
          <w:tcPr>
            <w:tcW w:w="1417"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342 671</w:t>
            </w:r>
          </w:p>
        </w:tc>
        <w:tc>
          <w:tcPr>
            <w:tcW w:w="1005"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 xml:space="preserve">93,4 </w:t>
            </w:r>
          </w:p>
        </w:tc>
        <w:tc>
          <w:tcPr>
            <w:tcW w:w="1087"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78,3</w:t>
            </w:r>
          </w:p>
        </w:tc>
      </w:tr>
      <w:tr w:rsidR="006A70E3" w:rsidTr="00464B64">
        <w:tc>
          <w:tcPr>
            <w:tcW w:w="3119" w:type="dxa"/>
          </w:tcPr>
          <w:p w:rsidR="006A70E3" w:rsidRDefault="009F0C99" w:rsidP="009F0C99">
            <w:pPr>
              <w:rPr>
                <w:rFonts w:ascii="Times New Roman" w:hAnsi="Times New Roman" w:cs="Times New Roman"/>
                <w:sz w:val="28"/>
                <w:szCs w:val="36"/>
              </w:rPr>
            </w:pPr>
            <w:r>
              <w:rPr>
                <w:rFonts w:ascii="Times New Roman" w:hAnsi="Times New Roman" w:cs="Times New Roman"/>
                <w:sz w:val="28"/>
                <w:szCs w:val="36"/>
              </w:rPr>
              <w:t>11</w:t>
            </w:r>
            <w:r w:rsidR="006A70E3">
              <w:rPr>
                <w:rFonts w:ascii="Times New Roman" w:hAnsi="Times New Roman" w:cs="Times New Roman"/>
                <w:sz w:val="28"/>
                <w:szCs w:val="36"/>
              </w:rPr>
              <w:t>. Затраты на 1 руб. РП</w:t>
            </w:r>
          </w:p>
        </w:tc>
        <w:tc>
          <w:tcPr>
            <w:tcW w:w="1134"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коп.</w:t>
            </w:r>
          </w:p>
        </w:tc>
        <w:tc>
          <w:tcPr>
            <w:tcW w:w="1237"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90</w:t>
            </w:r>
          </w:p>
        </w:tc>
        <w:tc>
          <w:tcPr>
            <w:tcW w:w="1173"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92</w:t>
            </w:r>
          </w:p>
        </w:tc>
        <w:tc>
          <w:tcPr>
            <w:tcW w:w="1417"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77</w:t>
            </w:r>
          </w:p>
        </w:tc>
        <w:tc>
          <w:tcPr>
            <w:tcW w:w="1005"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102</w:t>
            </w:r>
          </w:p>
        </w:tc>
        <w:tc>
          <w:tcPr>
            <w:tcW w:w="1087"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119</w:t>
            </w:r>
          </w:p>
        </w:tc>
      </w:tr>
      <w:tr w:rsidR="006A70E3" w:rsidTr="00464B64">
        <w:tc>
          <w:tcPr>
            <w:tcW w:w="3119" w:type="dxa"/>
          </w:tcPr>
          <w:p w:rsidR="006A70E3" w:rsidRDefault="009F0C99" w:rsidP="009F0C99">
            <w:pPr>
              <w:rPr>
                <w:rFonts w:ascii="Times New Roman" w:hAnsi="Times New Roman" w:cs="Times New Roman"/>
                <w:sz w:val="28"/>
                <w:szCs w:val="36"/>
              </w:rPr>
            </w:pPr>
            <w:r>
              <w:rPr>
                <w:rFonts w:ascii="Times New Roman" w:hAnsi="Times New Roman" w:cs="Times New Roman"/>
                <w:sz w:val="28"/>
                <w:szCs w:val="36"/>
              </w:rPr>
              <w:t>12</w:t>
            </w:r>
            <w:r w:rsidR="006A70E3">
              <w:rPr>
                <w:rFonts w:ascii="Times New Roman" w:hAnsi="Times New Roman" w:cs="Times New Roman"/>
                <w:sz w:val="28"/>
                <w:szCs w:val="36"/>
              </w:rPr>
              <w:t>. Прибыль (убыток)</w:t>
            </w:r>
          </w:p>
        </w:tc>
        <w:tc>
          <w:tcPr>
            <w:tcW w:w="1134"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т.руб.</w:t>
            </w:r>
          </w:p>
        </w:tc>
        <w:tc>
          <w:tcPr>
            <w:tcW w:w="1237" w:type="dxa"/>
          </w:tcPr>
          <w:p w:rsidR="006A70E3" w:rsidRDefault="006A70E3" w:rsidP="009F0C99">
            <w:pPr>
              <w:jc w:val="center"/>
              <w:rPr>
                <w:rFonts w:ascii="Times New Roman" w:hAnsi="Times New Roman" w:cs="Times New Roman"/>
                <w:sz w:val="28"/>
                <w:szCs w:val="36"/>
              </w:rPr>
            </w:pPr>
          </w:p>
        </w:tc>
        <w:tc>
          <w:tcPr>
            <w:tcW w:w="1173"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28151</w:t>
            </w:r>
          </w:p>
        </w:tc>
        <w:tc>
          <w:tcPr>
            <w:tcW w:w="1417"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102369</w:t>
            </w:r>
          </w:p>
        </w:tc>
        <w:tc>
          <w:tcPr>
            <w:tcW w:w="1005" w:type="dxa"/>
          </w:tcPr>
          <w:p w:rsidR="006A70E3" w:rsidRDefault="006A70E3" w:rsidP="009F0C99">
            <w:pPr>
              <w:jc w:val="center"/>
              <w:rPr>
                <w:rFonts w:ascii="Times New Roman" w:hAnsi="Times New Roman" w:cs="Times New Roman"/>
                <w:sz w:val="28"/>
                <w:szCs w:val="36"/>
              </w:rPr>
            </w:pPr>
          </w:p>
        </w:tc>
        <w:tc>
          <w:tcPr>
            <w:tcW w:w="1087" w:type="dxa"/>
          </w:tcPr>
          <w:p w:rsidR="006A70E3" w:rsidRDefault="006A70E3" w:rsidP="009F0C99">
            <w:pPr>
              <w:jc w:val="center"/>
              <w:rPr>
                <w:rFonts w:ascii="Times New Roman" w:hAnsi="Times New Roman" w:cs="Times New Roman"/>
                <w:sz w:val="28"/>
                <w:szCs w:val="36"/>
              </w:rPr>
            </w:pPr>
          </w:p>
        </w:tc>
      </w:tr>
      <w:tr w:rsidR="006A70E3" w:rsidTr="00464B64">
        <w:tc>
          <w:tcPr>
            <w:tcW w:w="3119" w:type="dxa"/>
          </w:tcPr>
          <w:p w:rsidR="006A70E3" w:rsidRDefault="009F0C99" w:rsidP="009F0C99">
            <w:pPr>
              <w:rPr>
                <w:rFonts w:ascii="Times New Roman" w:hAnsi="Times New Roman" w:cs="Times New Roman"/>
                <w:sz w:val="28"/>
                <w:szCs w:val="36"/>
              </w:rPr>
            </w:pPr>
            <w:r>
              <w:rPr>
                <w:rFonts w:ascii="Times New Roman" w:hAnsi="Times New Roman" w:cs="Times New Roman"/>
                <w:sz w:val="28"/>
                <w:szCs w:val="36"/>
              </w:rPr>
              <w:t>13</w:t>
            </w:r>
            <w:r w:rsidR="006A70E3">
              <w:rPr>
                <w:rFonts w:ascii="Times New Roman" w:hAnsi="Times New Roman" w:cs="Times New Roman"/>
                <w:sz w:val="28"/>
                <w:szCs w:val="36"/>
              </w:rPr>
              <w:t>. Чистая Прибыль</w:t>
            </w:r>
          </w:p>
        </w:tc>
        <w:tc>
          <w:tcPr>
            <w:tcW w:w="1134"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т. руб.</w:t>
            </w:r>
          </w:p>
        </w:tc>
        <w:tc>
          <w:tcPr>
            <w:tcW w:w="1237" w:type="dxa"/>
          </w:tcPr>
          <w:p w:rsidR="006A70E3" w:rsidRDefault="006A70E3" w:rsidP="009F0C99">
            <w:pPr>
              <w:jc w:val="center"/>
              <w:rPr>
                <w:rFonts w:ascii="Times New Roman" w:hAnsi="Times New Roman" w:cs="Times New Roman"/>
                <w:sz w:val="28"/>
                <w:szCs w:val="36"/>
              </w:rPr>
            </w:pPr>
          </w:p>
        </w:tc>
        <w:tc>
          <w:tcPr>
            <w:tcW w:w="1173"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22 929</w:t>
            </w:r>
          </w:p>
        </w:tc>
        <w:tc>
          <w:tcPr>
            <w:tcW w:w="1417" w:type="dxa"/>
          </w:tcPr>
          <w:p w:rsidR="006A70E3" w:rsidRDefault="006A70E3" w:rsidP="009F0C99">
            <w:pPr>
              <w:jc w:val="center"/>
              <w:rPr>
                <w:rFonts w:ascii="Times New Roman" w:hAnsi="Times New Roman" w:cs="Times New Roman"/>
                <w:sz w:val="28"/>
                <w:szCs w:val="36"/>
              </w:rPr>
            </w:pPr>
            <w:r>
              <w:rPr>
                <w:rFonts w:ascii="Times New Roman" w:hAnsi="Times New Roman" w:cs="Times New Roman"/>
                <w:sz w:val="28"/>
                <w:szCs w:val="36"/>
              </w:rPr>
              <w:t>77 942</w:t>
            </w:r>
          </w:p>
        </w:tc>
        <w:tc>
          <w:tcPr>
            <w:tcW w:w="1005" w:type="dxa"/>
          </w:tcPr>
          <w:p w:rsidR="006A70E3" w:rsidRDefault="006A70E3" w:rsidP="009F0C99">
            <w:pPr>
              <w:jc w:val="center"/>
              <w:rPr>
                <w:rFonts w:ascii="Times New Roman" w:hAnsi="Times New Roman" w:cs="Times New Roman"/>
                <w:sz w:val="28"/>
                <w:szCs w:val="36"/>
              </w:rPr>
            </w:pPr>
          </w:p>
        </w:tc>
        <w:tc>
          <w:tcPr>
            <w:tcW w:w="1087" w:type="dxa"/>
          </w:tcPr>
          <w:p w:rsidR="006A70E3" w:rsidRDefault="006A70E3" w:rsidP="009F0C99">
            <w:pPr>
              <w:jc w:val="center"/>
              <w:rPr>
                <w:rFonts w:ascii="Times New Roman" w:hAnsi="Times New Roman" w:cs="Times New Roman"/>
                <w:sz w:val="28"/>
                <w:szCs w:val="36"/>
              </w:rPr>
            </w:pPr>
          </w:p>
        </w:tc>
      </w:tr>
      <w:tr w:rsidR="006A70E3" w:rsidTr="00464B64">
        <w:tc>
          <w:tcPr>
            <w:tcW w:w="3119" w:type="dxa"/>
          </w:tcPr>
          <w:p w:rsidR="006A70E3" w:rsidRDefault="009F0C99" w:rsidP="009F0C99">
            <w:pPr>
              <w:rPr>
                <w:rFonts w:ascii="Times New Roman" w:hAnsi="Times New Roman" w:cs="Times New Roman"/>
                <w:sz w:val="28"/>
                <w:szCs w:val="36"/>
              </w:rPr>
            </w:pPr>
            <w:r>
              <w:rPr>
                <w:rFonts w:ascii="Times New Roman" w:hAnsi="Times New Roman" w:cs="Times New Roman"/>
                <w:sz w:val="28"/>
                <w:szCs w:val="36"/>
              </w:rPr>
              <w:lastRenderedPageBreak/>
              <w:t>14</w:t>
            </w:r>
            <w:r w:rsidR="006A70E3">
              <w:rPr>
                <w:rFonts w:ascii="Times New Roman" w:hAnsi="Times New Roman" w:cs="Times New Roman"/>
                <w:sz w:val="28"/>
                <w:szCs w:val="36"/>
              </w:rPr>
              <w:t>. Рентабельность РП</w:t>
            </w:r>
          </w:p>
        </w:tc>
        <w:tc>
          <w:tcPr>
            <w:tcW w:w="1134" w:type="dxa"/>
          </w:tcPr>
          <w:p w:rsidR="006A70E3" w:rsidRDefault="00D309B6" w:rsidP="009F0C99">
            <w:pPr>
              <w:jc w:val="center"/>
              <w:rPr>
                <w:rFonts w:ascii="Times New Roman" w:hAnsi="Times New Roman" w:cs="Times New Roman"/>
                <w:sz w:val="28"/>
                <w:szCs w:val="36"/>
              </w:rPr>
            </w:pPr>
            <w:r>
              <w:rPr>
                <w:rFonts w:ascii="Times New Roman" w:hAnsi="Times New Roman" w:cs="Times New Roman"/>
                <w:sz w:val="28"/>
                <w:szCs w:val="36"/>
              </w:rPr>
              <w:t>%</w:t>
            </w:r>
          </w:p>
        </w:tc>
        <w:tc>
          <w:tcPr>
            <w:tcW w:w="1237" w:type="dxa"/>
          </w:tcPr>
          <w:p w:rsidR="006A70E3" w:rsidRDefault="00D309B6" w:rsidP="009F0C99">
            <w:pPr>
              <w:jc w:val="center"/>
              <w:rPr>
                <w:rFonts w:ascii="Times New Roman" w:hAnsi="Times New Roman" w:cs="Times New Roman"/>
                <w:sz w:val="28"/>
                <w:szCs w:val="36"/>
              </w:rPr>
            </w:pPr>
            <w:r>
              <w:rPr>
                <w:rFonts w:ascii="Times New Roman" w:hAnsi="Times New Roman" w:cs="Times New Roman"/>
                <w:sz w:val="28"/>
                <w:szCs w:val="36"/>
              </w:rPr>
              <w:t>12</w:t>
            </w:r>
          </w:p>
        </w:tc>
        <w:tc>
          <w:tcPr>
            <w:tcW w:w="1173" w:type="dxa"/>
          </w:tcPr>
          <w:p w:rsidR="006A70E3" w:rsidRDefault="00D309B6" w:rsidP="009F0C99">
            <w:pPr>
              <w:jc w:val="center"/>
              <w:rPr>
                <w:rFonts w:ascii="Times New Roman" w:hAnsi="Times New Roman" w:cs="Times New Roman"/>
                <w:sz w:val="28"/>
                <w:szCs w:val="36"/>
              </w:rPr>
            </w:pPr>
            <w:r>
              <w:rPr>
                <w:rFonts w:ascii="Times New Roman" w:hAnsi="Times New Roman" w:cs="Times New Roman"/>
                <w:sz w:val="28"/>
                <w:szCs w:val="36"/>
              </w:rPr>
              <w:t>10,5</w:t>
            </w:r>
          </w:p>
        </w:tc>
        <w:tc>
          <w:tcPr>
            <w:tcW w:w="1417" w:type="dxa"/>
          </w:tcPr>
          <w:p w:rsidR="006A70E3" w:rsidRDefault="00D309B6" w:rsidP="009F0C99">
            <w:pPr>
              <w:jc w:val="center"/>
              <w:rPr>
                <w:rFonts w:ascii="Times New Roman" w:hAnsi="Times New Roman" w:cs="Times New Roman"/>
                <w:sz w:val="28"/>
                <w:szCs w:val="36"/>
              </w:rPr>
            </w:pPr>
            <w:r>
              <w:rPr>
                <w:rFonts w:ascii="Times New Roman" w:hAnsi="Times New Roman" w:cs="Times New Roman"/>
                <w:sz w:val="28"/>
                <w:szCs w:val="36"/>
              </w:rPr>
              <w:t>22,8</w:t>
            </w:r>
          </w:p>
        </w:tc>
        <w:tc>
          <w:tcPr>
            <w:tcW w:w="1005" w:type="dxa"/>
          </w:tcPr>
          <w:p w:rsidR="006A70E3" w:rsidRDefault="006A70E3" w:rsidP="009F0C99">
            <w:pPr>
              <w:jc w:val="center"/>
              <w:rPr>
                <w:rFonts w:ascii="Times New Roman" w:hAnsi="Times New Roman" w:cs="Times New Roman"/>
                <w:sz w:val="28"/>
                <w:szCs w:val="36"/>
              </w:rPr>
            </w:pPr>
          </w:p>
        </w:tc>
        <w:tc>
          <w:tcPr>
            <w:tcW w:w="1087" w:type="dxa"/>
          </w:tcPr>
          <w:p w:rsidR="006A70E3" w:rsidRDefault="006A70E3" w:rsidP="009F0C99">
            <w:pPr>
              <w:jc w:val="center"/>
              <w:rPr>
                <w:rFonts w:ascii="Times New Roman" w:hAnsi="Times New Roman" w:cs="Times New Roman"/>
                <w:sz w:val="28"/>
                <w:szCs w:val="36"/>
              </w:rPr>
            </w:pPr>
          </w:p>
        </w:tc>
      </w:tr>
    </w:tbl>
    <w:p w:rsidR="009F0C99" w:rsidRDefault="009F0C99" w:rsidP="009F0C99">
      <w:pPr>
        <w:spacing w:line="240" w:lineRule="auto"/>
        <w:ind w:firstLine="709"/>
        <w:jc w:val="both"/>
        <w:rPr>
          <w:rFonts w:ascii="Times New Roman" w:hAnsi="Times New Roman" w:cs="Times New Roman"/>
          <w:sz w:val="28"/>
          <w:szCs w:val="36"/>
        </w:rPr>
      </w:pPr>
    </w:p>
    <w:p w:rsidR="00D309B6" w:rsidRDefault="00D309B6" w:rsidP="009F0C99">
      <w:pPr>
        <w:spacing w:line="240" w:lineRule="auto"/>
        <w:ind w:firstLine="709"/>
        <w:jc w:val="both"/>
        <w:rPr>
          <w:rFonts w:ascii="Times New Roman" w:hAnsi="Times New Roman" w:cs="Times New Roman"/>
          <w:sz w:val="28"/>
          <w:szCs w:val="36"/>
        </w:rPr>
      </w:pPr>
      <w:r>
        <w:rPr>
          <w:rFonts w:ascii="Times New Roman" w:hAnsi="Times New Roman" w:cs="Times New Roman"/>
          <w:sz w:val="28"/>
          <w:szCs w:val="36"/>
        </w:rPr>
        <w:t>Выручка от реализации товаров и услуг составила 291 867 тыс. руб. 92,6% к плану 2009г и снизилась по сравнению с прошлым годом на 34,26%. Основная деятельность была прибыльной. Себестоимость реализованной продукции снизилась на 21,74% и как следствие эффективность основной деятельности снизилась под влиянием опережающего темпа снижения выручки к темпу снижения себестоимости реализованной продукции.</w:t>
      </w:r>
    </w:p>
    <w:p w:rsidR="00D309B6" w:rsidRDefault="00D309B6" w:rsidP="009F0C99">
      <w:pPr>
        <w:spacing w:line="240" w:lineRule="auto"/>
        <w:ind w:firstLine="709"/>
        <w:jc w:val="both"/>
        <w:rPr>
          <w:rFonts w:ascii="Times New Roman" w:hAnsi="Times New Roman" w:cs="Times New Roman"/>
          <w:sz w:val="28"/>
          <w:szCs w:val="36"/>
        </w:rPr>
      </w:pPr>
      <w:r>
        <w:rPr>
          <w:rFonts w:ascii="Times New Roman" w:hAnsi="Times New Roman" w:cs="Times New Roman"/>
          <w:sz w:val="28"/>
          <w:szCs w:val="36"/>
        </w:rPr>
        <w:t>В связи со снижением потребительского спроса и снижения заказов, обусловленных финансово - экономическим кризисом, сократился выпуск, и снизились рыночные цены на продукцию предприятия. Под влиянием этих факторов объем товарной продукции предприятия производства за 2009 год снизился по отношению к уровню 2008г на 155 014 тыс.руб. или на 36,6% и составил всего 268 449 тыс.руб. Использование производственных мощностей в 2009г составило 74,6%.</w:t>
      </w:r>
    </w:p>
    <w:p w:rsidR="00D309B6" w:rsidRDefault="00D309B6" w:rsidP="009F0C99">
      <w:pPr>
        <w:spacing w:line="240" w:lineRule="auto"/>
        <w:ind w:firstLine="709"/>
        <w:jc w:val="both"/>
        <w:rPr>
          <w:rFonts w:ascii="Times New Roman" w:hAnsi="Times New Roman" w:cs="Times New Roman"/>
          <w:sz w:val="28"/>
          <w:szCs w:val="36"/>
        </w:rPr>
      </w:pPr>
      <w:r>
        <w:rPr>
          <w:rFonts w:ascii="Times New Roman" w:hAnsi="Times New Roman" w:cs="Times New Roman"/>
          <w:sz w:val="28"/>
          <w:szCs w:val="36"/>
        </w:rPr>
        <w:t>Факторы, повлиявшие на финансовый результат 2009 года:</w:t>
      </w:r>
    </w:p>
    <w:p w:rsidR="00D309B6" w:rsidRDefault="00D309B6" w:rsidP="009F0C99">
      <w:pPr>
        <w:pStyle w:val="a3"/>
        <w:numPr>
          <w:ilvl w:val="0"/>
          <w:numId w:val="4"/>
        </w:numPr>
        <w:spacing w:line="240" w:lineRule="auto"/>
        <w:jc w:val="both"/>
        <w:rPr>
          <w:rFonts w:ascii="Times New Roman" w:hAnsi="Times New Roman" w:cs="Times New Roman"/>
          <w:sz w:val="28"/>
          <w:szCs w:val="36"/>
        </w:rPr>
      </w:pPr>
      <w:r>
        <w:rPr>
          <w:rFonts w:ascii="Times New Roman" w:hAnsi="Times New Roman" w:cs="Times New Roman"/>
          <w:sz w:val="28"/>
          <w:szCs w:val="36"/>
        </w:rPr>
        <w:t>Неопределенность экономической ситуации;</w:t>
      </w:r>
    </w:p>
    <w:p w:rsidR="00D309B6" w:rsidRDefault="00D309B6" w:rsidP="009F0C99">
      <w:pPr>
        <w:pStyle w:val="a3"/>
        <w:numPr>
          <w:ilvl w:val="0"/>
          <w:numId w:val="4"/>
        </w:numPr>
        <w:spacing w:line="240" w:lineRule="auto"/>
        <w:jc w:val="both"/>
        <w:rPr>
          <w:rFonts w:ascii="Times New Roman" w:hAnsi="Times New Roman" w:cs="Times New Roman"/>
          <w:sz w:val="28"/>
          <w:szCs w:val="36"/>
        </w:rPr>
      </w:pPr>
      <w:r>
        <w:rPr>
          <w:rFonts w:ascii="Times New Roman" w:hAnsi="Times New Roman" w:cs="Times New Roman"/>
          <w:sz w:val="28"/>
          <w:szCs w:val="36"/>
        </w:rPr>
        <w:t>Усиление конкуренции;</w:t>
      </w:r>
    </w:p>
    <w:p w:rsidR="00D309B6" w:rsidRDefault="00D309B6" w:rsidP="009F0C99">
      <w:pPr>
        <w:pStyle w:val="a3"/>
        <w:numPr>
          <w:ilvl w:val="0"/>
          <w:numId w:val="4"/>
        </w:numPr>
        <w:spacing w:line="240" w:lineRule="auto"/>
        <w:jc w:val="both"/>
        <w:rPr>
          <w:rFonts w:ascii="Times New Roman" w:hAnsi="Times New Roman" w:cs="Times New Roman"/>
          <w:sz w:val="28"/>
          <w:szCs w:val="36"/>
        </w:rPr>
      </w:pPr>
      <w:r>
        <w:rPr>
          <w:rFonts w:ascii="Times New Roman" w:hAnsi="Times New Roman" w:cs="Times New Roman"/>
          <w:sz w:val="28"/>
          <w:szCs w:val="36"/>
        </w:rPr>
        <w:t>Неплатежеспособность заказчиков</w:t>
      </w:r>
    </w:p>
    <w:p w:rsidR="00D309B6" w:rsidRDefault="00D309B6" w:rsidP="009F0C99">
      <w:pPr>
        <w:spacing w:line="240" w:lineRule="auto"/>
        <w:ind w:firstLine="709"/>
        <w:jc w:val="both"/>
        <w:rPr>
          <w:rFonts w:ascii="Times New Roman" w:hAnsi="Times New Roman" w:cs="Times New Roman"/>
          <w:sz w:val="28"/>
          <w:szCs w:val="36"/>
        </w:rPr>
      </w:pPr>
      <w:r>
        <w:rPr>
          <w:rFonts w:ascii="Times New Roman" w:hAnsi="Times New Roman" w:cs="Times New Roman"/>
          <w:sz w:val="28"/>
          <w:szCs w:val="36"/>
        </w:rPr>
        <w:t>Изменилась номенклатура выпускаемой продукции, значительно снизился  выпуск опор автоблокировки и опор контактной сети, 3-х лучевых стаканов как наиболее рентабельной продукции в 2008 году.  Возрос выпуск изделий электроэнергетики (фундаменты ЛЭП, ригели, лежни, плиты анкерные и навесные) в общем объеме они составили 51,6% -8061 м</w:t>
      </w:r>
      <w:r>
        <w:rPr>
          <w:rFonts w:ascii="Times New Roman" w:hAnsi="Times New Roman" w:cs="Times New Roman"/>
          <w:sz w:val="28"/>
          <w:szCs w:val="36"/>
          <w:vertAlign w:val="superscript"/>
        </w:rPr>
        <w:t>3</w:t>
      </w:r>
      <w:r>
        <w:rPr>
          <w:rFonts w:ascii="Times New Roman" w:hAnsi="Times New Roman" w:cs="Times New Roman"/>
          <w:sz w:val="28"/>
          <w:szCs w:val="36"/>
        </w:rPr>
        <w:t xml:space="preserve"> – в 2008г эти изделий предприятие не выпускало. Предприятие имеет широкую возможность производить различные типы ЖБК с учетом потребностей рынка. Всего производилось  34 вида конструкции 166 типоразмеров.</w:t>
      </w:r>
    </w:p>
    <w:p w:rsidR="00D309B6" w:rsidRDefault="00D309B6" w:rsidP="009F0C99">
      <w:pPr>
        <w:spacing w:line="240" w:lineRule="auto"/>
        <w:ind w:firstLine="709"/>
        <w:jc w:val="both"/>
        <w:rPr>
          <w:rFonts w:ascii="Times New Roman" w:hAnsi="Times New Roman" w:cs="Times New Roman"/>
          <w:sz w:val="28"/>
          <w:szCs w:val="36"/>
        </w:rPr>
      </w:pPr>
      <w:r>
        <w:rPr>
          <w:rFonts w:ascii="Times New Roman" w:hAnsi="Times New Roman" w:cs="Times New Roman"/>
          <w:sz w:val="28"/>
          <w:szCs w:val="36"/>
        </w:rPr>
        <w:t>Среднесписочная численность работников за 2009 год по сравнению с аналогичным показателем прошлого года уменьшилась на 38 человек и составила 304 человека.</w:t>
      </w:r>
    </w:p>
    <w:p w:rsidR="00D309B6" w:rsidRDefault="00D309B6" w:rsidP="009F0C99">
      <w:pPr>
        <w:spacing w:line="240" w:lineRule="auto"/>
        <w:ind w:firstLine="709"/>
        <w:jc w:val="both"/>
        <w:rPr>
          <w:rFonts w:ascii="Times New Roman" w:hAnsi="Times New Roman" w:cs="Times New Roman"/>
          <w:sz w:val="28"/>
          <w:szCs w:val="36"/>
        </w:rPr>
      </w:pPr>
      <w:r>
        <w:rPr>
          <w:rFonts w:ascii="Times New Roman" w:hAnsi="Times New Roman" w:cs="Times New Roman"/>
          <w:sz w:val="28"/>
          <w:szCs w:val="36"/>
        </w:rPr>
        <w:t>Расходы на оплату труда составили 56 478 тыс.руб. 87,6% от уровня 2008 г. Среднемесячная заработная плата составила 15482 руб. и снизилась на 1,4%. Затраты на рубль реализованной продукции составили 92 коп.  – 76 коп. было в прошлом году и по товарной продукции 92 коп. – было 77 коп.</w:t>
      </w:r>
    </w:p>
    <w:p w:rsidR="00D309B6" w:rsidRDefault="00D309B6" w:rsidP="009F0C99">
      <w:pPr>
        <w:spacing w:line="240" w:lineRule="auto"/>
        <w:ind w:firstLine="709"/>
        <w:jc w:val="both"/>
        <w:rPr>
          <w:rFonts w:ascii="Times New Roman" w:hAnsi="Times New Roman" w:cs="Times New Roman"/>
          <w:sz w:val="28"/>
          <w:szCs w:val="36"/>
        </w:rPr>
      </w:pPr>
      <w:r>
        <w:rPr>
          <w:rFonts w:ascii="Times New Roman" w:hAnsi="Times New Roman" w:cs="Times New Roman"/>
          <w:sz w:val="28"/>
          <w:szCs w:val="36"/>
        </w:rPr>
        <w:t>Рентабельность продаж составила, 7,86% по сравнению с 2008 годом снизилась на 9,7%.</w:t>
      </w:r>
    </w:p>
    <w:p w:rsidR="00D309B6" w:rsidRDefault="00D309B6" w:rsidP="009F0C99">
      <w:pPr>
        <w:spacing w:line="240" w:lineRule="auto"/>
        <w:ind w:firstLine="709"/>
        <w:jc w:val="both"/>
        <w:rPr>
          <w:rFonts w:ascii="Times New Roman" w:hAnsi="Times New Roman" w:cs="Times New Roman"/>
          <w:sz w:val="28"/>
          <w:szCs w:val="36"/>
        </w:rPr>
      </w:pPr>
      <w:r>
        <w:rPr>
          <w:rFonts w:ascii="Times New Roman" w:hAnsi="Times New Roman" w:cs="Times New Roman"/>
          <w:sz w:val="28"/>
          <w:szCs w:val="36"/>
        </w:rPr>
        <w:t xml:space="preserve">Получено чистой прибыли от реализации товаров и услуг 22 929  тыс.руб. Инвестиции составили 19351 тыс. руб. </w:t>
      </w:r>
    </w:p>
    <w:p w:rsidR="00D309B6" w:rsidRDefault="00D309B6" w:rsidP="009F0C99">
      <w:pPr>
        <w:spacing w:line="240" w:lineRule="auto"/>
        <w:ind w:firstLine="709"/>
        <w:jc w:val="both"/>
        <w:rPr>
          <w:rFonts w:ascii="Times New Roman" w:hAnsi="Times New Roman" w:cs="Times New Roman"/>
          <w:sz w:val="28"/>
          <w:szCs w:val="36"/>
        </w:rPr>
      </w:pPr>
      <w:r>
        <w:rPr>
          <w:rFonts w:ascii="Times New Roman" w:hAnsi="Times New Roman" w:cs="Times New Roman"/>
          <w:sz w:val="28"/>
          <w:szCs w:val="36"/>
        </w:rPr>
        <w:lastRenderedPageBreak/>
        <w:t>Уплачено налогов в бюджет и внебюджетные фонды 38 019 тыс.руб.</w:t>
      </w:r>
    </w:p>
    <w:p w:rsidR="00D309B6" w:rsidRDefault="00D309B6" w:rsidP="009F0C99">
      <w:pPr>
        <w:spacing w:line="240" w:lineRule="auto"/>
        <w:ind w:firstLine="709"/>
        <w:jc w:val="both"/>
        <w:rPr>
          <w:rFonts w:ascii="Times New Roman" w:hAnsi="Times New Roman" w:cs="Times New Roman"/>
          <w:sz w:val="28"/>
          <w:szCs w:val="36"/>
        </w:rPr>
      </w:pPr>
      <w:r>
        <w:rPr>
          <w:rFonts w:ascii="Times New Roman" w:hAnsi="Times New Roman" w:cs="Times New Roman"/>
          <w:sz w:val="28"/>
          <w:szCs w:val="36"/>
        </w:rPr>
        <w:t xml:space="preserve">Положительные итоги работы в этот непростой  год показатели высокого профессионализма и ответственного отношения к делу всего коллектива. </w:t>
      </w:r>
    </w:p>
    <w:p w:rsidR="00D309B6" w:rsidRDefault="00D309B6" w:rsidP="009F0C99">
      <w:pPr>
        <w:spacing w:line="240" w:lineRule="auto"/>
        <w:ind w:firstLine="709"/>
        <w:jc w:val="both"/>
        <w:rPr>
          <w:rFonts w:ascii="Times New Roman" w:hAnsi="Times New Roman" w:cs="Times New Roman"/>
          <w:sz w:val="28"/>
          <w:szCs w:val="36"/>
        </w:rPr>
      </w:pPr>
      <w:r>
        <w:rPr>
          <w:rFonts w:ascii="Times New Roman" w:hAnsi="Times New Roman" w:cs="Times New Roman"/>
          <w:sz w:val="28"/>
          <w:szCs w:val="36"/>
        </w:rPr>
        <w:t>Конкурсная и аукционная система распределения заказов требует постоянной работы по снижению себестоимости продукции. В основе этой работы лежит применение наиболее прогрессивных технологий, совершенной техники, эффективной организации труда.</w:t>
      </w:r>
    </w:p>
    <w:p w:rsidR="006A70E3" w:rsidRPr="00464B64" w:rsidRDefault="00D309B6" w:rsidP="009F0C99">
      <w:pPr>
        <w:pStyle w:val="2"/>
        <w:spacing w:line="240" w:lineRule="auto"/>
      </w:pPr>
      <w:bookmarkStart w:id="4" w:name="_Toc262805805"/>
      <w:r w:rsidRPr="00464B64">
        <w:t>Основные показатели финансовой деятельности в 2009 году.</w:t>
      </w:r>
      <w:bookmarkEnd w:id="4"/>
    </w:p>
    <w:p w:rsidR="00190180" w:rsidRPr="000D0510" w:rsidRDefault="00190180" w:rsidP="009F0C99">
      <w:pPr>
        <w:pStyle w:val="a3"/>
        <w:spacing w:line="240" w:lineRule="auto"/>
        <w:ind w:left="360"/>
        <w:jc w:val="both"/>
        <w:rPr>
          <w:rFonts w:ascii="Times New Roman" w:hAnsi="Times New Roman" w:cs="Times New Roman"/>
          <w:b/>
          <w:i/>
          <w:sz w:val="28"/>
          <w:szCs w:val="36"/>
        </w:rPr>
      </w:pPr>
    </w:p>
    <w:p w:rsidR="00D309B6" w:rsidRPr="00464B64" w:rsidRDefault="00D309B6" w:rsidP="009F0C99">
      <w:pPr>
        <w:pStyle w:val="a3"/>
        <w:spacing w:line="240" w:lineRule="auto"/>
        <w:ind w:left="360"/>
        <w:jc w:val="both"/>
        <w:rPr>
          <w:rFonts w:ascii="Times New Roman" w:hAnsi="Times New Roman" w:cs="Times New Roman"/>
          <w:b/>
          <w:i/>
          <w:sz w:val="28"/>
          <w:szCs w:val="36"/>
        </w:rPr>
      </w:pPr>
      <w:r w:rsidRPr="00464B64">
        <w:rPr>
          <w:rFonts w:ascii="Times New Roman" w:hAnsi="Times New Roman" w:cs="Times New Roman"/>
          <w:b/>
          <w:i/>
          <w:sz w:val="28"/>
          <w:szCs w:val="36"/>
        </w:rPr>
        <w:t>Основные положения учетной политики.</w:t>
      </w:r>
    </w:p>
    <w:p w:rsidR="00D309B6" w:rsidRDefault="00D309B6" w:rsidP="009F0C99">
      <w:pPr>
        <w:pStyle w:val="a3"/>
        <w:spacing w:line="240" w:lineRule="auto"/>
        <w:ind w:left="357" w:firstLine="709"/>
        <w:jc w:val="both"/>
        <w:rPr>
          <w:rFonts w:ascii="Times New Roman" w:hAnsi="Times New Roman" w:cs="Times New Roman"/>
          <w:sz w:val="28"/>
          <w:szCs w:val="36"/>
        </w:rPr>
      </w:pPr>
      <w:r>
        <w:rPr>
          <w:rFonts w:ascii="Times New Roman" w:hAnsi="Times New Roman" w:cs="Times New Roman"/>
          <w:sz w:val="28"/>
          <w:szCs w:val="36"/>
        </w:rPr>
        <w:t>Бухгалтерский учет на предприятии ведется в соответствии с Положением о бухгалтерском учете и отчетности в РФ, ФЗ РФ № 129 от 21.11.96г «О бухгалтерском учете» положения по ведению бухгалтерского  учета и бухгалтерской отчетности в РФ, утвержденного приказом Минфина РФ от 29.07.1998г № 34 –М.</w:t>
      </w:r>
    </w:p>
    <w:p w:rsidR="00D309B6" w:rsidRPr="00464B64" w:rsidRDefault="00D309B6" w:rsidP="009F0C99">
      <w:pPr>
        <w:pStyle w:val="a3"/>
        <w:spacing w:line="240" w:lineRule="auto"/>
        <w:ind w:left="357" w:firstLine="709"/>
        <w:jc w:val="center"/>
        <w:rPr>
          <w:rFonts w:ascii="Times New Roman" w:hAnsi="Times New Roman" w:cs="Times New Roman"/>
          <w:b/>
          <w:i/>
          <w:sz w:val="28"/>
          <w:szCs w:val="36"/>
        </w:rPr>
      </w:pPr>
      <w:r w:rsidRPr="00464B64">
        <w:rPr>
          <w:rFonts w:ascii="Times New Roman" w:hAnsi="Times New Roman" w:cs="Times New Roman"/>
          <w:b/>
          <w:i/>
          <w:sz w:val="28"/>
          <w:szCs w:val="36"/>
        </w:rPr>
        <w:t>Счет прибылей и убытков</w:t>
      </w:r>
    </w:p>
    <w:tbl>
      <w:tblPr>
        <w:tblStyle w:val="a4"/>
        <w:tblW w:w="0" w:type="auto"/>
        <w:tblInd w:w="357" w:type="dxa"/>
        <w:tblLook w:val="04A0"/>
      </w:tblPr>
      <w:tblGrid>
        <w:gridCol w:w="6839"/>
        <w:gridCol w:w="2375"/>
      </w:tblGrid>
      <w:tr w:rsidR="00D309B6" w:rsidTr="00D309B6">
        <w:tc>
          <w:tcPr>
            <w:tcW w:w="6839" w:type="dxa"/>
          </w:tcPr>
          <w:p w:rsidR="00D309B6" w:rsidRDefault="00D309B6" w:rsidP="009F0C99">
            <w:pPr>
              <w:pStyle w:val="a3"/>
              <w:ind w:left="0"/>
              <w:jc w:val="both"/>
              <w:rPr>
                <w:rFonts w:ascii="Times New Roman" w:hAnsi="Times New Roman" w:cs="Times New Roman"/>
                <w:sz w:val="28"/>
                <w:szCs w:val="36"/>
              </w:rPr>
            </w:pPr>
            <w:r>
              <w:rPr>
                <w:rFonts w:ascii="Times New Roman" w:hAnsi="Times New Roman" w:cs="Times New Roman"/>
                <w:sz w:val="28"/>
                <w:szCs w:val="36"/>
              </w:rPr>
              <w:t>Наименование статьи</w:t>
            </w:r>
          </w:p>
        </w:tc>
        <w:tc>
          <w:tcPr>
            <w:tcW w:w="2375" w:type="dxa"/>
          </w:tcPr>
          <w:p w:rsidR="00D309B6" w:rsidRDefault="00D309B6" w:rsidP="009F0C99">
            <w:pPr>
              <w:pStyle w:val="a3"/>
              <w:ind w:left="0"/>
              <w:jc w:val="both"/>
              <w:rPr>
                <w:rFonts w:ascii="Times New Roman" w:hAnsi="Times New Roman" w:cs="Times New Roman"/>
                <w:sz w:val="28"/>
                <w:szCs w:val="36"/>
              </w:rPr>
            </w:pPr>
            <w:r>
              <w:rPr>
                <w:rFonts w:ascii="Times New Roman" w:hAnsi="Times New Roman" w:cs="Times New Roman"/>
                <w:sz w:val="28"/>
                <w:szCs w:val="36"/>
              </w:rPr>
              <w:t xml:space="preserve"> Сумма, тыс.руб.</w:t>
            </w:r>
          </w:p>
        </w:tc>
      </w:tr>
      <w:tr w:rsidR="00D309B6" w:rsidTr="00D309B6">
        <w:tc>
          <w:tcPr>
            <w:tcW w:w="6839" w:type="dxa"/>
          </w:tcPr>
          <w:p w:rsidR="00D309B6" w:rsidRDefault="00D309B6" w:rsidP="009F0C99">
            <w:pPr>
              <w:pStyle w:val="a3"/>
              <w:numPr>
                <w:ilvl w:val="0"/>
                <w:numId w:val="7"/>
              </w:numPr>
              <w:rPr>
                <w:rFonts w:ascii="Times New Roman" w:hAnsi="Times New Roman" w:cs="Times New Roman"/>
                <w:sz w:val="28"/>
                <w:szCs w:val="36"/>
              </w:rPr>
            </w:pPr>
            <w:r>
              <w:rPr>
                <w:rFonts w:ascii="Times New Roman" w:hAnsi="Times New Roman" w:cs="Times New Roman"/>
                <w:sz w:val="28"/>
                <w:szCs w:val="36"/>
              </w:rPr>
              <w:t>Выручка от реализации товаров и услуг</w:t>
            </w:r>
          </w:p>
        </w:tc>
        <w:tc>
          <w:tcPr>
            <w:tcW w:w="2375" w:type="dxa"/>
          </w:tcPr>
          <w:p w:rsidR="00D309B6" w:rsidRDefault="00662A6C" w:rsidP="009F0C99">
            <w:pPr>
              <w:pStyle w:val="a3"/>
              <w:ind w:left="0"/>
              <w:jc w:val="center"/>
              <w:rPr>
                <w:rFonts w:ascii="Times New Roman" w:hAnsi="Times New Roman" w:cs="Times New Roman"/>
                <w:sz w:val="28"/>
                <w:szCs w:val="36"/>
              </w:rPr>
            </w:pPr>
            <w:r>
              <w:rPr>
                <w:rFonts w:ascii="Times New Roman" w:hAnsi="Times New Roman" w:cs="Times New Roman"/>
                <w:sz w:val="28"/>
                <w:szCs w:val="36"/>
              </w:rPr>
              <w:t xml:space="preserve">291867 </w:t>
            </w:r>
          </w:p>
        </w:tc>
      </w:tr>
      <w:tr w:rsidR="00D309B6" w:rsidTr="0003444F">
        <w:tc>
          <w:tcPr>
            <w:tcW w:w="6839" w:type="dxa"/>
          </w:tcPr>
          <w:p w:rsidR="00D309B6" w:rsidRDefault="00D309B6" w:rsidP="009F0C99">
            <w:pPr>
              <w:pStyle w:val="a3"/>
              <w:numPr>
                <w:ilvl w:val="0"/>
                <w:numId w:val="7"/>
              </w:numPr>
              <w:rPr>
                <w:rFonts w:ascii="Times New Roman" w:hAnsi="Times New Roman" w:cs="Times New Roman"/>
                <w:sz w:val="28"/>
                <w:szCs w:val="36"/>
              </w:rPr>
            </w:pPr>
            <w:r>
              <w:rPr>
                <w:rFonts w:ascii="Times New Roman" w:hAnsi="Times New Roman" w:cs="Times New Roman"/>
                <w:sz w:val="28"/>
                <w:szCs w:val="36"/>
              </w:rPr>
              <w:t>Себестоимость реализованной продукции товаров и услуг</w:t>
            </w:r>
          </w:p>
        </w:tc>
        <w:tc>
          <w:tcPr>
            <w:tcW w:w="2375" w:type="dxa"/>
            <w:vAlign w:val="center"/>
          </w:tcPr>
          <w:p w:rsidR="00D309B6" w:rsidRDefault="0003444F" w:rsidP="009F0C99">
            <w:pPr>
              <w:pStyle w:val="a3"/>
              <w:ind w:left="0"/>
              <w:jc w:val="center"/>
              <w:rPr>
                <w:rFonts w:ascii="Times New Roman" w:hAnsi="Times New Roman" w:cs="Times New Roman"/>
                <w:sz w:val="28"/>
                <w:szCs w:val="36"/>
              </w:rPr>
            </w:pPr>
            <w:r>
              <w:rPr>
                <w:rFonts w:ascii="Times New Roman" w:hAnsi="Times New Roman" w:cs="Times New Roman"/>
                <w:sz w:val="28"/>
                <w:szCs w:val="36"/>
              </w:rPr>
              <w:t>222 542</w:t>
            </w:r>
          </w:p>
        </w:tc>
      </w:tr>
      <w:tr w:rsidR="00D309B6" w:rsidTr="00D309B6">
        <w:tc>
          <w:tcPr>
            <w:tcW w:w="6839" w:type="dxa"/>
          </w:tcPr>
          <w:p w:rsidR="00D309B6" w:rsidRDefault="00D309B6" w:rsidP="009F0C99">
            <w:pPr>
              <w:pStyle w:val="a3"/>
              <w:numPr>
                <w:ilvl w:val="0"/>
                <w:numId w:val="7"/>
              </w:numPr>
              <w:rPr>
                <w:rFonts w:ascii="Times New Roman" w:hAnsi="Times New Roman" w:cs="Times New Roman"/>
                <w:sz w:val="28"/>
                <w:szCs w:val="36"/>
              </w:rPr>
            </w:pPr>
            <w:r>
              <w:rPr>
                <w:rFonts w:ascii="Times New Roman" w:hAnsi="Times New Roman" w:cs="Times New Roman"/>
                <w:sz w:val="28"/>
                <w:szCs w:val="36"/>
              </w:rPr>
              <w:t>Валовая прибыль</w:t>
            </w:r>
          </w:p>
        </w:tc>
        <w:tc>
          <w:tcPr>
            <w:tcW w:w="2375" w:type="dxa"/>
          </w:tcPr>
          <w:p w:rsidR="00D309B6" w:rsidRDefault="0003444F" w:rsidP="009F0C99">
            <w:pPr>
              <w:pStyle w:val="a3"/>
              <w:ind w:left="0"/>
              <w:jc w:val="center"/>
              <w:rPr>
                <w:rFonts w:ascii="Times New Roman" w:hAnsi="Times New Roman" w:cs="Times New Roman"/>
                <w:sz w:val="28"/>
                <w:szCs w:val="36"/>
              </w:rPr>
            </w:pPr>
            <w:r>
              <w:rPr>
                <w:rFonts w:ascii="Times New Roman" w:hAnsi="Times New Roman" w:cs="Times New Roman"/>
                <w:sz w:val="28"/>
                <w:szCs w:val="36"/>
              </w:rPr>
              <w:t>69325</w:t>
            </w:r>
          </w:p>
        </w:tc>
      </w:tr>
      <w:tr w:rsidR="00D309B6" w:rsidTr="00D309B6">
        <w:tc>
          <w:tcPr>
            <w:tcW w:w="6839" w:type="dxa"/>
          </w:tcPr>
          <w:p w:rsidR="00D309B6" w:rsidRDefault="00D309B6" w:rsidP="009F0C99">
            <w:pPr>
              <w:pStyle w:val="a3"/>
              <w:numPr>
                <w:ilvl w:val="0"/>
                <w:numId w:val="7"/>
              </w:numPr>
              <w:rPr>
                <w:rFonts w:ascii="Times New Roman" w:hAnsi="Times New Roman" w:cs="Times New Roman"/>
                <w:sz w:val="28"/>
                <w:szCs w:val="36"/>
              </w:rPr>
            </w:pPr>
            <w:r>
              <w:rPr>
                <w:rFonts w:ascii="Times New Roman" w:hAnsi="Times New Roman" w:cs="Times New Roman"/>
                <w:sz w:val="28"/>
                <w:szCs w:val="36"/>
              </w:rPr>
              <w:t>Коммерческие расходы</w:t>
            </w:r>
          </w:p>
        </w:tc>
        <w:tc>
          <w:tcPr>
            <w:tcW w:w="2375" w:type="dxa"/>
          </w:tcPr>
          <w:p w:rsidR="00D309B6" w:rsidRDefault="0003444F" w:rsidP="009F0C99">
            <w:pPr>
              <w:pStyle w:val="a3"/>
              <w:ind w:left="0"/>
              <w:jc w:val="center"/>
              <w:rPr>
                <w:rFonts w:ascii="Times New Roman" w:hAnsi="Times New Roman" w:cs="Times New Roman"/>
                <w:sz w:val="28"/>
                <w:szCs w:val="36"/>
              </w:rPr>
            </w:pPr>
            <w:r>
              <w:rPr>
                <w:rFonts w:ascii="Times New Roman" w:hAnsi="Times New Roman" w:cs="Times New Roman"/>
                <w:sz w:val="28"/>
                <w:szCs w:val="36"/>
              </w:rPr>
              <w:t>45622</w:t>
            </w:r>
          </w:p>
        </w:tc>
      </w:tr>
      <w:tr w:rsidR="00D309B6" w:rsidTr="00D309B6">
        <w:tc>
          <w:tcPr>
            <w:tcW w:w="6839" w:type="dxa"/>
          </w:tcPr>
          <w:p w:rsidR="00D309B6" w:rsidRDefault="00D309B6" w:rsidP="009F0C99">
            <w:pPr>
              <w:pStyle w:val="a3"/>
              <w:numPr>
                <w:ilvl w:val="0"/>
                <w:numId w:val="7"/>
              </w:numPr>
              <w:rPr>
                <w:rFonts w:ascii="Times New Roman" w:hAnsi="Times New Roman" w:cs="Times New Roman"/>
                <w:sz w:val="28"/>
                <w:szCs w:val="36"/>
              </w:rPr>
            </w:pPr>
            <w:r>
              <w:rPr>
                <w:rFonts w:ascii="Times New Roman" w:hAnsi="Times New Roman" w:cs="Times New Roman"/>
                <w:sz w:val="28"/>
                <w:szCs w:val="36"/>
              </w:rPr>
              <w:t>Прибыль (убыток) от продаж</w:t>
            </w:r>
          </w:p>
        </w:tc>
        <w:tc>
          <w:tcPr>
            <w:tcW w:w="2375" w:type="dxa"/>
          </w:tcPr>
          <w:p w:rsidR="00D309B6" w:rsidRDefault="0003444F" w:rsidP="009F0C99">
            <w:pPr>
              <w:pStyle w:val="a3"/>
              <w:ind w:left="0"/>
              <w:jc w:val="center"/>
              <w:rPr>
                <w:rFonts w:ascii="Times New Roman" w:hAnsi="Times New Roman" w:cs="Times New Roman"/>
                <w:sz w:val="28"/>
                <w:szCs w:val="36"/>
              </w:rPr>
            </w:pPr>
            <w:r>
              <w:rPr>
                <w:rFonts w:ascii="Times New Roman" w:hAnsi="Times New Roman" w:cs="Times New Roman"/>
                <w:sz w:val="28"/>
                <w:szCs w:val="36"/>
              </w:rPr>
              <w:t>23699</w:t>
            </w:r>
          </w:p>
        </w:tc>
      </w:tr>
      <w:tr w:rsidR="00D309B6" w:rsidTr="00D309B6">
        <w:tc>
          <w:tcPr>
            <w:tcW w:w="6839" w:type="dxa"/>
          </w:tcPr>
          <w:p w:rsidR="00D309B6" w:rsidRDefault="00D309B6" w:rsidP="009F0C99">
            <w:pPr>
              <w:pStyle w:val="a3"/>
              <w:numPr>
                <w:ilvl w:val="0"/>
                <w:numId w:val="7"/>
              </w:numPr>
              <w:rPr>
                <w:rFonts w:ascii="Times New Roman" w:hAnsi="Times New Roman" w:cs="Times New Roman"/>
                <w:sz w:val="28"/>
                <w:szCs w:val="36"/>
              </w:rPr>
            </w:pPr>
            <w:r>
              <w:rPr>
                <w:rFonts w:ascii="Times New Roman" w:hAnsi="Times New Roman" w:cs="Times New Roman"/>
                <w:sz w:val="28"/>
                <w:szCs w:val="36"/>
              </w:rPr>
              <w:t>Прочие доходы</w:t>
            </w:r>
          </w:p>
        </w:tc>
        <w:tc>
          <w:tcPr>
            <w:tcW w:w="2375" w:type="dxa"/>
          </w:tcPr>
          <w:p w:rsidR="00D309B6" w:rsidRDefault="0003444F" w:rsidP="009F0C99">
            <w:pPr>
              <w:pStyle w:val="a3"/>
              <w:ind w:left="0"/>
              <w:jc w:val="center"/>
              <w:rPr>
                <w:rFonts w:ascii="Times New Roman" w:hAnsi="Times New Roman" w:cs="Times New Roman"/>
                <w:sz w:val="28"/>
                <w:szCs w:val="36"/>
              </w:rPr>
            </w:pPr>
            <w:r>
              <w:rPr>
                <w:rFonts w:ascii="Times New Roman" w:hAnsi="Times New Roman" w:cs="Times New Roman"/>
                <w:sz w:val="28"/>
                <w:szCs w:val="36"/>
              </w:rPr>
              <w:t>13011</w:t>
            </w:r>
          </w:p>
        </w:tc>
      </w:tr>
      <w:tr w:rsidR="00D309B6" w:rsidTr="00D309B6">
        <w:tc>
          <w:tcPr>
            <w:tcW w:w="6839" w:type="dxa"/>
          </w:tcPr>
          <w:p w:rsidR="00D309B6" w:rsidRDefault="00D309B6" w:rsidP="009F0C99">
            <w:pPr>
              <w:pStyle w:val="a3"/>
              <w:numPr>
                <w:ilvl w:val="0"/>
                <w:numId w:val="7"/>
              </w:numPr>
              <w:rPr>
                <w:rFonts w:ascii="Times New Roman" w:hAnsi="Times New Roman" w:cs="Times New Roman"/>
                <w:sz w:val="28"/>
                <w:szCs w:val="36"/>
              </w:rPr>
            </w:pPr>
            <w:r>
              <w:rPr>
                <w:rFonts w:ascii="Times New Roman" w:hAnsi="Times New Roman" w:cs="Times New Roman"/>
                <w:sz w:val="28"/>
                <w:szCs w:val="36"/>
              </w:rPr>
              <w:t>Прочие расходы</w:t>
            </w:r>
          </w:p>
        </w:tc>
        <w:tc>
          <w:tcPr>
            <w:tcW w:w="2375" w:type="dxa"/>
          </w:tcPr>
          <w:p w:rsidR="00D309B6" w:rsidRDefault="0003444F" w:rsidP="009F0C99">
            <w:pPr>
              <w:pStyle w:val="a3"/>
              <w:ind w:left="0"/>
              <w:jc w:val="center"/>
              <w:rPr>
                <w:rFonts w:ascii="Times New Roman" w:hAnsi="Times New Roman" w:cs="Times New Roman"/>
                <w:sz w:val="28"/>
                <w:szCs w:val="36"/>
              </w:rPr>
            </w:pPr>
            <w:r>
              <w:rPr>
                <w:rFonts w:ascii="Times New Roman" w:hAnsi="Times New Roman" w:cs="Times New Roman"/>
                <w:sz w:val="28"/>
                <w:szCs w:val="36"/>
              </w:rPr>
              <w:t>11804</w:t>
            </w:r>
          </w:p>
        </w:tc>
      </w:tr>
      <w:tr w:rsidR="00D309B6" w:rsidTr="00D309B6">
        <w:tc>
          <w:tcPr>
            <w:tcW w:w="6839" w:type="dxa"/>
          </w:tcPr>
          <w:p w:rsidR="00D309B6" w:rsidRDefault="00D309B6" w:rsidP="009F0C99">
            <w:pPr>
              <w:pStyle w:val="a3"/>
              <w:numPr>
                <w:ilvl w:val="0"/>
                <w:numId w:val="7"/>
              </w:numPr>
              <w:rPr>
                <w:rFonts w:ascii="Times New Roman" w:hAnsi="Times New Roman" w:cs="Times New Roman"/>
                <w:sz w:val="28"/>
                <w:szCs w:val="36"/>
              </w:rPr>
            </w:pPr>
            <w:r>
              <w:rPr>
                <w:rFonts w:ascii="Times New Roman" w:hAnsi="Times New Roman" w:cs="Times New Roman"/>
                <w:sz w:val="28"/>
                <w:szCs w:val="36"/>
              </w:rPr>
              <w:t>Прибыль (убыток) до н/обложения</w:t>
            </w:r>
          </w:p>
        </w:tc>
        <w:tc>
          <w:tcPr>
            <w:tcW w:w="2375" w:type="dxa"/>
          </w:tcPr>
          <w:p w:rsidR="00D309B6" w:rsidRDefault="0003444F" w:rsidP="009F0C99">
            <w:pPr>
              <w:pStyle w:val="a3"/>
              <w:ind w:left="0"/>
              <w:jc w:val="center"/>
              <w:rPr>
                <w:rFonts w:ascii="Times New Roman" w:hAnsi="Times New Roman" w:cs="Times New Roman"/>
                <w:sz w:val="28"/>
                <w:szCs w:val="36"/>
              </w:rPr>
            </w:pPr>
            <w:r>
              <w:rPr>
                <w:rFonts w:ascii="Times New Roman" w:hAnsi="Times New Roman" w:cs="Times New Roman"/>
                <w:sz w:val="28"/>
                <w:szCs w:val="36"/>
              </w:rPr>
              <w:t>28151</w:t>
            </w:r>
          </w:p>
        </w:tc>
      </w:tr>
      <w:tr w:rsidR="00D309B6" w:rsidTr="00D309B6">
        <w:tc>
          <w:tcPr>
            <w:tcW w:w="6839" w:type="dxa"/>
          </w:tcPr>
          <w:p w:rsidR="00D309B6" w:rsidRDefault="00D309B6" w:rsidP="009F0C99">
            <w:pPr>
              <w:pStyle w:val="a3"/>
              <w:numPr>
                <w:ilvl w:val="0"/>
                <w:numId w:val="7"/>
              </w:numPr>
              <w:rPr>
                <w:rFonts w:ascii="Times New Roman" w:hAnsi="Times New Roman" w:cs="Times New Roman"/>
                <w:sz w:val="28"/>
                <w:szCs w:val="36"/>
              </w:rPr>
            </w:pPr>
            <w:r>
              <w:rPr>
                <w:rFonts w:ascii="Times New Roman" w:hAnsi="Times New Roman" w:cs="Times New Roman"/>
                <w:sz w:val="28"/>
                <w:szCs w:val="36"/>
              </w:rPr>
              <w:t>Прибыль, остающаяся в распоряжении</w:t>
            </w:r>
          </w:p>
        </w:tc>
        <w:tc>
          <w:tcPr>
            <w:tcW w:w="2375" w:type="dxa"/>
          </w:tcPr>
          <w:p w:rsidR="00D309B6" w:rsidRDefault="0003444F" w:rsidP="009F0C99">
            <w:pPr>
              <w:pStyle w:val="a3"/>
              <w:ind w:left="0"/>
              <w:jc w:val="center"/>
              <w:rPr>
                <w:rFonts w:ascii="Times New Roman" w:hAnsi="Times New Roman" w:cs="Times New Roman"/>
                <w:sz w:val="28"/>
                <w:szCs w:val="36"/>
              </w:rPr>
            </w:pPr>
            <w:r>
              <w:rPr>
                <w:rFonts w:ascii="Times New Roman" w:hAnsi="Times New Roman" w:cs="Times New Roman"/>
                <w:sz w:val="28"/>
                <w:szCs w:val="36"/>
              </w:rPr>
              <w:t>22929</w:t>
            </w:r>
          </w:p>
        </w:tc>
      </w:tr>
    </w:tbl>
    <w:p w:rsidR="00D309B6" w:rsidRDefault="00D309B6" w:rsidP="009F0C99">
      <w:pPr>
        <w:pStyle w:val="a3"/>
        <w:spacing w:line="240" w:lineRule="auto"/>
        <w:ind w:left="357" w:firstLine="709"/>
        <w:jc w:val="both"/>
        <w:rPr>
          <w:rFonts w:ascii="Times New Roman" w:hAnsi="Times New Roman" w:cs="Times New Roman"/>
          <w:sz w:val="28"/>
          <w:szCs w:val="36"/>
        </w:rPr>
      </w:pPr>
    </w:p>
    <w:p w:rsidR="00D309B6" w:rsidRPr="00464B64" w:rsidRDefault="00EE5A00" w:rsidP="009F0C99">
      <w:pPr>
        <w:pStyle w:val="a3"/>
        <w:spacing w:line="240" w:lineRule="auto"/>
        <w:ind w:left="360"/>
        <w:jc w:val="center"/>
        <w:rPr>
          <w:rFonts w:ascii="Times New Roman" w:hAnsi="Times New Roman" w:cs="Times New Roman"/>
          <w:b/>
          <w:i/>
          <w:sz w:val="28"/>
          <w:szCs w:val="36"/>
        </w:rPr>
      </w:pPr>
      <w:r w:rsidRPr="00464B64">
        <w:rPr>
          <w:rFonts w:ascii="Times New Roman" w:hAnsi="Times New Roman" w:cs="Times New Roman"/>
          <w:b/>
          <w:i/>
          <w:sz w:val="28"/>
          <w:szCs w:val="36"/>
        </w:rPr>
        <w:t>Сумма уплаченных налогов и сборов за 2009 г.</w:t>
      </w:r>
    </w:p>
    <w:p w:rsidR="00EE5A00" w:rsidRDefault="00EE5A00" w:rsidP="009F0C99">
      <w:pPr>
        <w:pStyle w:val="a3"/>
        <w:spacing w:line="240" w:lineRule="auto"/>
        <w:ind w:left="360"/>
        <w:jc w:val="both"/>
        <w:rPr>
          <w:rFonts w:ascii="Times New Roman" w:hAnsi="Times New Roman" w:cs="Times New Roman"/>
          <w:sz w:val="28"/>
          <w:szCs w:val="36"/>
        </w:rPr>
      </w:pPr>
      <w:r>
        <w:rPr>
          <w:rFonts w:ascii="Times New Roman" w:hAnsi="Times New Roman" w:cs="Times New Roman"/>
          <w:sz w:val="28"/>
          <w:szCs w:val="36"/>
        </w:rPr>
        <w:t>Всего начислено налогов в бюджет</w:t>
      </w:r>
      <w:r w:rsidR="0003444F">
        <w:rPr>
          <w:rFonts w:ascii="Times New Roman" w:hAnsi="Times New Roman" w:cs="Times New Roman"/>
          <w:sz w:val="28"/>
          <w:szCs w:val="36"/>
        </w:rPr>
        <w:t xml:space="preserve">                                              28 050,0 т.р.</w:t>
      </w:r>
    </w:p>
    <w:p w:rsidR="00EE5A00" w:rsidRDefault="00EE5A00" w:rsidP="009F0C99">
      <w:pPr>
        <w:pStyle w:val="a3"/>
        <w:spacing w:line="240" w:lineRule="auto"/>
        <w:ind w:left="360"/>
        <w:jc w:val="both"/>
        <w:rPr>
          <w:rFonts w:ascii="Times New Roman" w:hAnsi="Times New Roman" w:cs="Times New Roman"/>
          <w:sz w:val="28"/>
          <w:szCs w:val="36"/>
        </w:rPr>
      </w:pPr>
      <w:r>
        <w:rPr>
          <w:rFonts w:ascii="Times New Roman" w:hAnsi="Times New Roman" w:cs="Times New Roman"/>
          <w:sz w:val="28"/>
          <w:szCs w:val="36"/>
        </w:rPr>
        <w:t>- во внебюджетные фонды</w:t>
      </w:r>
      <w:r w:rsidR="0003444F">
        <w:rPr>
          <w:rFonts w:ascii="Times New Roman" w:hAnsi="Times New Roman" w:cs="Times New Roman"/>
          <w:sz w:val="28"/>
          <w:szCs w:val="36"/>
        </w:rPr>
        <w:t xml:space="preserve">                                                             7 165,0 т.р.</w:t>
      </w:r>
    </w:p>
    <w:p w:rsidR="00EE5A00" w:rsidRDefault="00EE5A00" w:rsidP="009F0C99">
      <w:pPr>
        <w:pStyle w:val="a3"/>
        <w:spacing w:line="240" w:lineRule="auto"/>
        <w:ind w:left="360"/>
        <w:jc w:val="both"/>
        <w:rPr>
          <w:rFonts w:ascii="Times New Roman" w:hAnsi="Times New Roman" w:cs="Times New Roman"/>
          <w:sz w:val="28"/>
          <w:szCs w:val="36"/>
        </w:rPr>
      </w:pPr>
      <w:r>
        <w:rPr>
          <w:rFonts w:ascii="Times New Roman" w:hAnsi="Times New Roman" w:cs="Times New Roman"/>
          <w:sz w:val="28"/>
          <w:szCs w:val="36"/>
        </w:rPr>
        <w:t>Погашено налогов в бюджет</w:t>
      </w:r>
      <w:r w:rsidR="0003444F">
        <w:rPr>
          <w:rFonts w:ascii="Times New Roman" w:hAnsi="Times New Roman" w:cs="Times New Roman"/>
          <w:sz w:val="28"/>
          <w:szCs w:val="36"/>
        </w:rPr>
        <w:t xml:space="preserve">                                                         30 858,0 т.р.</w:t>
      </w:r>
    </w:p>
    <w:p w:rsidR="00190180" w:rsidRPr="000D0510" w:rsidRDefault="00EE5A00" w:rsidP="009F0C99">
      <w:pPr>
        <w:pStyle w:val="a3"/>
        <w:spacing w:line="240" w:lineRule="auto"/>
        <w:ind w:left="360"/>
        <w:jc w:val="both"/>
        <w:rPr>
          <w:rFonts w:ascii="Times New Roman" w:hAnsi="Times New Roman" w:cs="Times New Roman"/>
          <w:sz w:val="28"/>
          <w:szCs w:val="36"/>
        </w:rPr>
      </w:pPr>
      <w:r>
        <w:rPr>
          <w:rFonts w:ascii="Times New Roman" w:hAnsi="Times New Roman" w:cs="Times New Roman"/>
          <w:sz w:val="28"/>
          <w:szCs w:val="36"/>
        </w:rPr>
        <w:t>- во внебюджетные фонды</w:t>
      </w:r>
      <w:r w:rsidR="0003444F">
        <w:rPr>
          <w:rFonts w:ascii="Times New Roman" w:hAnsi="Times New Roman" w:cs="Times New Roman"/>
          <w:sz w:val="28"/>
          <w:szCs w:val="36"/>
        </w:rPr>
        <w:t xml:space="preserve">                                                             7 161,0 т.р.</w:t>
      </w:r>
    </w:p>
    <w:p w:rsidR="00190180" w:rsidRPr="000D0510" w:rsidRDefault="00190180" w:rsidP="009F0C99">
      <w:pPr>
        <w:pStyle w:val="a3"/>
        <w:spacing w:line="240" w:lineRule="auto"/>
        <w:ind w:left="360"/>
        <w:jc w:val="both"/>
        <w:rPr>
          <w:rFonts w:ascii="Times New Roman" w:hAnsi="Times New Roman" w:cs="Times New Roman"/>
          <w:sz w:val="28"/>
          <w:szCs w:val="36"/>
        </w:rPr>
      </w:pPr>
    </w:p>
    <w:p w:rsidR="00EE5A00" w:rsidRDefault="00EE5A00" w:rsidP="009F0C99">
      <w:pPr>
        <w:pStyle w:val="a3"/>
        <w:spacing w:line="240" w:lineRule="auto"/>
        <w:ind w:left="360"/>
        <w:jc w:val="both"/>
        <w:rPr>
          <w:rFonts w:ascii="Times New Roman" w:hAnsi="Times New Roman" w:cs="Times New Roman"/>
          <w:sz w:val="28"/>
          <w:szCs w:val="36"/>
        </w:rPr>
      </w:pPr>
      <w:r>
        <w:rPr>
          <w:rFonts w:ascii="Times New Roman" w:hAnsi="Times New Roman" w:cs="Times New Roman"/>
          <w:sz w:val="28"/>
          <w:szCs w:val="36"/>
        </w:rPr>
        <w:t>В том числе:</w:t>
      </w:r>
    </w:p>
    <w:tbl>
      <w:tblPr>
        <w:tblStyle w:val="a4"/>
        <w:tblW w:w="0" w:type="auto"/>
        <w:tblInd w:w="-176" w:type="dxa"/>
        <w:tblLook w:val="04A0"/>
      </w:tblPr>
      <w:tblGrid>
        <w:gridCol w:w="3545"/>
        <w:gridCol w:w="1571"/>
        <w:gridCol w:w="2321"/>
        <w:gridCol w:w="2310"/>
      </w:tblGrid>
      <w:tr w:rsidR="00EE5A00" w:rsidTr="00EE5A00">
        <w:tc>
          <w:tcPr>
            <w:tcW w:w="3545" w:type="dxa"/>
          </w:tcPr>
          <w:p w:rsidR="00EE5A00" w:rsidRDefault="00EE5A00" w:rsidP="009F0C99">
            <w:pPr>
              <w:pStyle w:val="a3"/>
              <w:ind w:left="0"/>
              <w:jc w:val="center"/>
              <w:rPr>
                <w:rFonts w:ascii="Times New Roman" w:hAnsi="Times New Roman" w:cs="Times New Roman"/>
                <w:sz w:val="28"/>
                <w:szCs w:val="36"/>
              </w:rPr>
            </w:pPr>
            <w:r>
              <w:rPr>
                <w:rFonts w:ascii="Times New Roman" w:hAnsi="Times New Roman" w:cs="Times New Roman"/>
                <w:sz w:val="28"/>
                <w:szCs w:val="36"/>
              </w:rPr>
              <w:t>Показатель (налог)</w:t>
            </w:r>
          </w:p>
        </w:tc>
        <w:tc>
          <w:tcPr>
            <w:tcW w:w="1571" w:type="dxa"/>
          </w:tcPr>
          <w:p w:rsidR="00EE5A00" w:rsidRDefault="00EE5A00" w:rsidP="009F0C99">
            <w:pPr>
              <w:pStyle w:val="a3"/>
              <w:ind w:left="0"/>
              <w:jc w:val="center"/>
              <w:rPr>
                <w:rFonts w:ascii="Times New Roman" w:hAnsi="Times New Roman" w:cs="Times New Roman"/>
                <w:sz w:val="28"/>
                <w:szCs w:val="36"/>
              </w:rPr>
            </w:pPr>
            <w:r>
              <w:rPr>
                <w:rFonts w:ascii="Times New Roman" w:hAnsi="Times New Roman" w:cs="Times New Roman"/>
                <w:sz w:val="28"/>
                <w:szCs w:val="36"/>
              </w:rPr>
              <w:t>Ед. изм.</w:t>
            </w:r>
          </w:p>
        </w:tc>
        <w:tc>
          <w:tcPr>
            <w:tcW w:w="2321" w:type="dxa"/>
          </w:tcPr>
          <w:p w:rsidR="00EE5A00" w:rsidRDefault="00EE5A00" w:rsidP="009F0C99">
            <w:pPr>
              <w:pStyle w:val="a3"/>
              <w:ind w:left="0"/>
              <w:jc w:val="center"/>
              <w:rPr>
                <w:rFonts w:ascii="Times New Roman" w:hAnsi="Times New Roman" w:cs="Times New Roman"/>
                <w:sz w:val="28"/>
                <w:szCs w:val="36"/>
              </w:rPr>
            </w:pPr>
            <w:r>
              <w:rPr>
                <w:rFonts w:ascii="Times New Roman" w:hAnsi="Times New Roman" w:cs="Times New Roman"/>
                <w:sz w:val="28"/>
                <w:szCs w:val="36"/>
              </w:rPr>
              <w:t>Начислено</w:t>
            </w:r>
          </w:p>
        </w:tc>
        <w:tc>
          <w:tcPr>
            <w:tcW w:w="2310" w:type="dxa"/>
          </w:tcPr>
          <w:p w:rsidR="00EE5A00" w:rsidRDefault="00EE5A00" w:rsidP="009F0C99">
            <w:pPr>
              <w:pStyle w:val="a3"/>
              <w:ind w:left="0"/>
              <w:jc w:val="center"/>
              <w:rPr>
                <w:rFonts w:ascii="Times New Roman" w:hAnsi="Times New Roman" w:cs="Times New Roman"/>
                <w:sz w:val="28"/>
                <w:szCs w:val="36"/>
              </w:rPr>
            </w:pPr>
            <w:r>
              <w:rPr>
                <w:rFonts w:ascii="Times New Roman" w:hAnsi="Times New Roman" w:cs="Times New Roman"/>
                <w:sz w:val="28"/>
                <w:szCs w:val="36"/>
              </w:rPr>
              <w:t>Уплачено</w:t>
            </w:r>
          </w:p>
        </w:tc>
      </w:tr>
      <w:tr w:rsidR="00EE5A00" w:rsidTr="00EE5A00">
        <w:tc>
          <w:tcPr>
            <w:tcW w:w="3545" w:type="dxa"/>
          </w:tcPr>
          <w:p w:rsidR="00EE5A00" w:rsidRDefault="00EE5A00" w:rsidP="009F0C99">
            <w:pPr>
              <w:pStyle w:val="a3"/>
              <w:numPr>
                <w:ilvl w:val="0"/>
                <w:numId w:val="8"/>
              </w:numPr>
              <w:jc w:val="both"/>
              <w:rPr>
                <w:rFonts w:ascii="Times New Roman" w:hAnsi="Times New Roman" w:cs="Times New Roman"/>
                <w:sz w:val="28"/>
                <w:szCs w:val="36"/>
              </w:rPr>
            </w:pPr>
            <w:r>
              <w:rPr>
                <w:rFonts w:ascii="Times New Roman" w:hAnsi="Times New Roman" w:cs="Times New Roman"/>
                <w:sz w:val="28"/>
                <w:szCs w:val="36"/>
              </w:rPr>
              <w:t>НДС</w:t>
            </w:r>
          </w:p>
        </w:tc>
        <w:tc>
          <w:tcPr>
            <w:tcW w:w="1571" w:type="dxa"/>
          </w:tcPr>
          <w:p w:rsidR="00EE5A00" w:rsidRDefault="00EE5A00" w:rsidP="009F0C99">
            <w:pPr>
              <w:pStyle w:val="a3"/>
              <w:ind w:left="0"/>
              <w:jc w:val="center"/>
              <w:rPr>
                <w:rFonts w:ascii="Times New Roman" w:hAnsi="Times New Roman" w:cs="Times New Roman"/>
                <w:sz w:val="28"/>
                <w:szCs w:val="36"/>
              </w:rPr>
            </w:pPr>
            <w:r>
              <w:rPr>
                <w:rFonts w:ascii="Times New Roman" w:hAnsi="Times New Roman" w:cs="Times New Roman"/>
                <w:sz w:val="28"/>
                <w:szCs w:val="36"/>
              </w:rPr>
              <w:t>т.руб.</w:t>
            </w:r>
          </w:p>
        </w:tc>
        <w:tc>
          <w:tcPr>
            <w:tcW w:w="2321" w:type="dxa"/>
          </w:tcPr>
          <w:p w:rsidR="00EE5A00" w:rsidRDefault="0003444F" w:rsidP="009F0C99">
            <w:pPr>
              <w:pStyle w:val="a3"/>
              <w:ind w:left="0"/>
              <w:jc w:val="center"/>
              <w:rPr>
                <w:rFonts w:ascii="Times New Roman" w:hAnsi="Times New Roman" w:cs="Times New Roman"/>
                <w:sz w:val="28"/>
                <w:szCs w:val="36"/>
              </w:rPr>
            </w:pPr>
            <w:r>
              <w:rPr>
                <w:rFonts w:ascii="Times New Roman" w:hAnsi="Times New Roman" w:cs="Times New Roman"/>
                <w:sz w:val="28"/>
                <w:szCs w:val="36"/>
              </w:rPr>
              <w:t>16149</w:t>
            </w:r>
          </w:p>
        </w:tc>
        <w:tc>
          <w:tcPr>
            <w:tcW w:w="2310" w:type="dxa"/>
          </w:tcPr>
          <w:p w:rsidR="00EE5A00" w:rsidRDefault="0003444F" w:rsidP="009F0C99">
            <w:pPr>
              <w:pStyle w:val="a3"/>
              <w:ind w:left="0"/>
              <w:jc w:val="center"/>
              <w:rPr>
                <w:rFonts w:ascii="Times New Roman" w:hAnsi="Times New Roman" w:cs="Times New Roman"/>
                <w:sz w:val="28"/>
                <w:szCs w:val="36"/>
              </w:rPr>
            </w:pPr>
            <w:r>
              <w:rPr>
                <w:rFonts w:ascii="Times New Roman" w:hAnsi="Times New Roman" w:cs="Times New Roman"/>
                <w:sz w:val="28"/>
                <w:szCs w:val="36"/>
              </w:rPr>
              <w:t>18236</w:t>
            </w:r>
          </w:p>
        </w:tc>
      </w:tr>
      <w:tr w:rsidR="00EE5A00" w:rsidTr="00EE5A00">
        <w:tc>
          <w:tcPr>
            <w:tcW w:w="3545" w:type="dxa"/>
          </w:tcPr>
          <w:p w:rsidR="00EE5A00" w:rsidRDefault="00EE5A00" w:rsidP="009F0C99">
            <w:pPr>
              <w:pStyle w:val="a3"/>
              <w:numPr>
                <w:ilvl w:val="0"/>
                <w:numId w:val="8"/>
              </w:numPr>
              <w:jc w:val="both"/>
              <w:rPr>
                <w:rFonts w:ascii="Times New Roman" w:hAnsi="Times New Roman" w:cs="Times New Roman"/>
                <w:sz w:val="28"/>
                <w:szCs w:val="36"/>
              </w:rPr>
            </w:pPr>
            <w:r>
              <w:rPr>
                <w:rFonts w:ascii="Times New Roman" w:hAnsi="Times New Roman" w:cs="Times New Roman"/>
                <w:sz w:val="28"/>
                <w:szCs w:val="36"/>
              </w:rPr>
              <w:t>Налог на прибыль</w:t>
            </w:r>
          </w:p>
        </w:tc>
        <w:tc>
          <w:tcPr>
            <w:tcW w:w="1571" w:type="dxa"/>
          </w:tcPr>
          <w:p w:rsidR="00EE5A00" w:rsidRDefault="00EE5A00" w:rsidP="009F0C99">
            <w:pPr>
              <w:pStyle w:val="a3"/>
              <w:ind w:left="0"/>
              <w:jc w:val="center"/>
              <w:rPr>
                <w:rFonts w:ascii="Times New Roman" w:hAnsi="Times New Roman" w:cs="Times New Roman"/>
                <w:sz w:val="28"/>
                <w:szCs w:val="36"/>
              </w:rPr>
            </w:pPr>
            <w:r>
              <w:rPr>
                <w:rFonts w:ascii="Times New Roman" w:hAnsi="Times New Roman" w:cs="Times New Roman"/>
                <w:sz w:val="28"/>
                <w:szCs w:val="36"/>
              </w:rPr>
              <w:t>т.руб.</w:t>
            </w:r>
          </w:p>
        </w:tc>
        <w:tc>
          <w:tcPr>
            <w:tcW w:w="2321" w:type="dxa"/>
          </w:tcPr>
          <w:p w:rsidR="00EE5A00" w:rsidRDefault="00EE5A00" w:rsidP="009F0C99">
            <w:pPr>
              <w:pStyle w:val="a3"/>
              <w:ind w:left="0"/>
              <w:jc w:val="center"/>
              <w:rPr>
                <w:rFonts w:ascii="Times New Roman" w:hAnsi="Times New Roman" w:cs="Times New Roman"/>
                <w:sz w:val="28"/>
                <w:szCs w:val="36"/>
              </w:rPr>
            </w:pPr>
            <w:r>
              <w:rPr>
                <w:rFonts w:ascii="Times New Roman" w:hAnsi="Times New Roman" w:cs="Times New Roman"/>
                <w:sz w:val="28"/>
                <w:szCs w:val="36"/>
              </w:rPr>
              <w:t>4009</w:t>
            </w:r>
          </w:p>
        </w:tc>
        <w:tc>
          <w:tcPr>
            <w:tcW w:w="2310" w:type="dxa"/>
          </w:tcPr>
          <w:p w:rsidR="00EE5A00" w:rsidRDefault="00EE5A00" w:rsidP="009F0C99">
            <w:pPr>
              <w:pStyle w:val="a3"/>
              <w:ind w:left="0"/>
              <w:jc w:val="center"/>
              <w:rPr>
                <w:rFonts w:ascii="Times New Roman" w:hAnsi="Times New Roman" w:cs="Times New Roman"/>
                <w:sz w:val="28"/>
                <w:szCs w:val="36"/>
              </w:rPr>
            </w:pPr>
            <w:r>
              <w:rPr>
                <w:rFonts w:ascii="Times New Roman" w:hAnsi="Times New Roman" w:cs="Times New Roman"/>
                <w:sz w:val="28"/>
                <w:szCs w:val="36"/>
              </w:rPr>
              <w:t>4738</w:t>
            </w:r>
          </w:p>
        </w:tc>
      </w:tr>
      <w:tr w:rsidR="00EE5A00" w:rsidTr="00EE5A00">
        <w:tc>
          <w:tcPr>
            <w:tcW w:w="3545" w:type="dxa"/>
          </w:tcPr>
          <w:p w:rsidR="00EE5A00" w:rsidRPr="00EE5A00" w:rsidRDefault="00EE5A00" w:rsidP="009F0C99">
            <w:pPr>
              <w:pStyle w:val="a3"/>
              <w:numPr>
                <w:ilvl w:val="0"/>
                <w:numId w:val="8"/>
              </w:numPr>
              <w:jc w:val="both"/>
              <w:rPr>
                <w:rFonts w:ascii="Times New Roman" w:hAnsi="Times New Roman" w:cs="Times New Roman"/>
                <w:sz w:val="28"/>
                <w:szCs w:val="36"/>
              </w:rPr>
            </w:pPr>
            <w:r>
              <w:rPr>
                <w:rFonts w:ascii="Times New Roman" w:hAnsi="Times New Roman" w:cs="Times New Roman"/>
                <w:sz w:val="28"/>
                <w:szCs w:val="36"/>
              </w:rPr>
              <w:t>ЕСН</w:t>
            </w:r>
          </w:p>
        </w:tc>
        <w:tc>
          <w:tcPr>
            <w:tcW w:w="1571" w:type="dxa"/>
          </w:tcPr>
          <w:p w:rsidR="00EE5A00" w:rsidRDefault="00EE5A00" w:rsidP="009F0C99">
            <w:pPr>
              <w:pStyle w:val="a3"/>
              <w:ind w:left="0"/>
              <w:jc w:val="center"/>
              <w:rPr>
                <w:rFonts w:ascii="Times New Roman" w:hAnsi="Times New Roman" w:cs="Times New Roman"/>
                <w:sz w:val="28"/>
                <w:szCs w:val="36"/>
              </w:rPr>
            </w:pPr>
            <w:r>
              <w:rPr>
                <w:rFonts w:ascii="Times New Roman" w:hAnsi="Times New Roman" w:cs="Times New Roman"/>
                <w:sz w:val="28"/>
                <w:szCs w:val="36"/>
              </w:rPr>
              <w:t>т.руб.</w:t>
            </w:r>
          </w:p>
        </w:tc>
        <w:tc>
          <w:tcPr>
            <w:tcW w:w="2321" w:type="dxa"/>
          </w:tcPr>
          <w:p w:rsidR="00EE5A00" w:rsidRDefault="00EE5A00" w:rsidP="009F0C99">
            <w:pPr>
              <w:pStyle w:val="a3"/>
              <w:ind w:left="0"/>
              <w:jc w:val="center"/>
              <w:rPr>
                <w:rFonts w:ascii="Times New Roman" w:hAnsi="Times New Roman" w:cs="Times New Roman"/>
                <w:sz w:val="28"/>
                <w:szCs w:val="36"/>
              </w:rPr>
            </w:pPr>
            <w:r>
              <w:rPr>
                <w:rFonts w:ascii="Times New Roman" w:hAnsi="Times New Roman" w:cs="Times New Roman"/>
                <w:sz w:val="28"/>
                <w:szCs w:val="36"/>
              </w:rPr>
              <w:t>6146</w:t>
            </w:r>
          </w:p>
        </w:tc>
        <w:tc>
          <w:tcPr>
            <w:tcW w:w="2310" w:type="dxa"/>
          </w:tcPr>
          <w:p w:rsidR="00EE5A00" w:rsidRDefault="00EE5A00" w:rsidP="009F0C99">
            <w:pPr>
              <w:pStyle w:val="a3"/>
              <w:ind w:left="0"/>
              <w:jc w:val="center"/>
              <w:rPr>
                <w:rFonts w:ascii="Times New Roman" w:hAnsi="Times New Roman" w:cs="Times New Roman"/>
                <w:sz w:val="28"/>
                <w:szCs w:val="36"/>
              </w:rPr>
            </w:pPr>
            <w:r>
              <w:rPr>
                <w:rFonts w:ascii="Times New Roman" w:hAnsi="Times New Roman" w:cs="Times New Roman"/>
                <w:sz w:val="28"/>
                <w:szCs w:val="36"/>
              </w:rPr>
              <w:t>6196</w:t>
            </w:r>
          </w:p>
        </w:tc>
      </w:tr>
      <w:tr w:rsidR="00EE5A00" w:rsidTr="00EE5A00">
        <w:tc>
          <w:tcPr>
            <w:tcW w:w="3545" w:type="dxa"/>
          </w:tcPr>
          <w:p w:rsidR="00EE5A00" w:rsidRDefault="00EE5A00" w:rsidP="009F0C99">
            <w:pPr>
              <w:pStyle w:val="a3"/>
              <w:numPr>
                <w:ilvl w:val="0"/>
                <w:numId w:val="8"/>
              </w:numPr>
              <w:jc w:val="both"/>
              <w:rPr>
                <w:rFonts w:ascii="Times New Roman" w:hAnsi="Times New Roman" w:cs="Times New Roman"/>
                <w:sz w:val="28"/>
                <w:szCs w:val="36"/>
              </w:rPr>
            </w:pPr>
            <w:r>
              <w:rPr>
                <w:rFonts w:ascii="Times New Roman" w:hAnsi="Times New Roman" w:cs="Times New Roman"/>
                <w:sz w:val="28"/>
                <w:szCs w:val="36"/>
              </w:rPr>
              <w:t>Травматизм</w:t>
            </w:r>
          </w:p>
        </w:tc>
        <w:tc>
          <w:tcPr>
            <w:tcW w:w="1571" w:type="dxa"/>
          </w:tcPr>
          <w:p w:rsidR="00EE5A00" w:rsidRDefault="00EE5A00" w:rsidP="009F0C99">
            <w:pPr>
              <w:pStyle w:val="a3"/>
              <w:ind w:left="0"/>
              <w:jc w:val="center"/>
              <w:rPr>
                <w:rFonts w:ascii="Times New Roman" w:hAnsi="Times New Roman" w:cs="Times New Roman"/>
                <w:sz w:val="28"/>
                <w:szCs w:val="36"/>
              </w:rPr>
            </w:pPr>
            <w:r>
              <w:rPr>
                <w:rFonts w:ascii="Times New Roman" w:hAnsi="Times New Roman" w:cs="Times New Roman"/>
                <w:sz w:val="28"/>
                <w:szCs w:val="36"/>
              </w:rPr>
              <w:t>т.руб.</w:t>
            </w:r>
          </w:p>
        </w:tc>
        <w:tc>
          <w:tcPr>
            <w:tcW w:w="2321" w:type="dxa"/>
          </w:tcPr>
          <w:p w:rsidR="00EE5A00" w:rsidRDefault="00EE5A00" w:rsidP="009F0C99">
            <w:pPr>
              <w:pStyle w:val="a3"/>
              <w:ind w:left="0"/>
              <w:jc w:val="center"/>
              <w:rPr>
                <w:rFonts w:ascii="Times New Roman" w:hAnsi="Times New Roman" w:cs="Times New Roman"/>
                <w:sz w:val="28"/>
                <w:szCs w:val="36"/>
              </w:rPr>
            </w:pPr>
            <w:r>
              <w:rPr>
                <w:rFonts w:ascii="Times New Roman" w:hAnsi="Times New Roman" w:cs="Times New Roman"/>
                <w:sz w:val="28"/>
                <w:szCs w:val="36"/>
              </w:rPr>
              <w:t>823</w:t>
            </w:r>
          </w:p>
        </w:tc>
        <w:tc>
          <w:tcPr>
            <w:tcW w:w="2310" w:type="dxa"/>
          </w:tcPr>
          <w:p w:rsidR="00EE5A00" w:rsidRDefault="00EE5A00" w:rsidP="009F0C99">
            <w:pPr>
              <w:pStyle w:val="a3"/>
              <w:ind w:left="0"/>
              <w:jc w:val="center"/>
              <w:rPr>
                <w:rFonts w:ascii="Times New Roman" w:hAnsi="Times New Roman" w:cs="Times New Roman"/>
                <w:sz w:val="28"/>
                <w:szCs w:val="36"/>
              </w:rPr>
            </w:pPr>
            <w:r>
              <w:rPr>
                <w:rFonts w:ascii="Times New Roman" w:hAnsi="Times New Roman" w:cs="Times New Roman"/>
                <w:sz w:val="28"/>
                <w:szCs w:val="36"/>
              </w:rPr>
              <w:t>885</w:t>
            </w:r>
          </w:p>
        </w:tc>
      </w:tr>
      <w:tr w:rsidR="00EE5A00" w:rsidTr="00EE5A00">
        <w:tc>
          <w:tcPr>
            <w:tcW w:w="3545" w:type="dxa"/>
          </w:tcPr>
          <w:p w:rsidR="00EE5A00" w:rsidRDefault="00EE5A00" w:rsidP="009F0C99">
            <w:pPr>
              <w:pStyle w:val="a3"/>
              <w:numPr>
                <w:ilvl w:val="0"/>
                <w:numId w:val="8"/>
              </w:numPr>
              <w:rPr>
                <w:rFonts w:ascii="Times New Roman" w:hAnsi="Times New Roman" w:cs="Times New Roman"/>
                <w:sz w:val="28"/>
                <w:szCs w:val="36"/>
              </w:rPr>
            </w:pPr>
            <w:r>
              <w:rPr>
                <w:rFonts w:ascii="Times New Roman" w:hAnsi="Times New Roman" w:cs="Times New Roman"/>
                <w:sz w:val="28"/>
                <w:szCs w:val="36"/>
              </w:rPr>
              <w:t>Налог на имущество</w:t>
            </w:r>
          </w:p>
        </w:tc>
        <w:tc>
          <w:tcPr>
            <w:tcW w:w="1571" w:type="dxa"/>
          </w:tcPr>
          <w:p w:rsidR="00EE5A00" w:rsidRDefault="00EE5A00" w:rsidP="009F0C99">
            <w:pPr>
              <w:pStyle w:val="a3"/>
              <w:ind w:left="0"/>
              <w:jc w:val="center"/>
              <w:rPr>
                <w:rFonts w:ascii="Times New Roman" w:hAnsi="Times New Roman" w:cs="Times New Roman"/>
                <w:sz w:val="28"/>
                <w:szCs w:val="36"/>
              </w:rPr>
            </w:pPr>
            <w:r>
              <w:rPr>
                <w:rFonts w:ascii="Times New Roman" w:hAnsi="Times New Roman" w:cs="Times New Roman"/>
                <w:sz w:val="28"/>
                <w:szCs w:val="36"/>
              </w:rPr>
              <w:t>т.руб.</w:t>
            </w:r>
          </w:p>
        </w:tc>
        <w:tc>
          <w:tcPr>
            <w:tcW w:w="2321" w:type="dxa"/>
          </w:tcPr>
          <w:p w:rsidR="00EE5A00" w:rsidRDefault="00EE5A00" w:rsidP="009F0C99">
            <w:pPr>
              <w:pStyle w:val="a3"/>
              <w:ind w:left="0"/>
              <w:jc w:val="center"/>
              <w:rPr>
                <w:rFonts w:ascii="Times New Roman" w:hAnsi="Times New Roman" w:cs="Times New Roman"/>
                <w:sz w:val="28"/>
                <w:szCs w:val="36"/>
              </w:rPr>
            </w:pPr>
            <w:r>
              <w:rPr>
                <w:rFonts w:ascii="Times New Roman" w:hAnsi="Times New Roman" w:cs="Times New Roman"/>
                <w:sz w:val="28"/>
                <w:szCs w:val="36"/>
              </w:rPr>
              <w:t>688</w:t>
            </w:r>
          </w:p>
        </w:tc>
        <w:tc>
          <w:tcPr>
            <w:tcW w:w="2310" w:type="dxa"/>
          </w:tcPr>
          <w:p w:rsidR="00EE5A00" w:rsidRDefault="00EE5A00" w:rsidP="009F0C99">
            <w:pPr>
              <w:pStyle w:val="a3"/>
              <w:ind w:left="0"/>
              <w:jc w:val="center"/>
              <w:rPr>
                <w:rFonts w:ascii="Times New Roman" w:hAnsi="Times New Roman" w:cs="Times New Roman"/>
                <w:sz w:val="28"/>
                <w:szCs w:val="36"/>
              </w:rPr>
            </w:pPr>
            <w:r>
              <w:rPr>
                <w:rFonts w:ascii="Times New Roman" w:hAnsi="Times New Roman" w:cs="Times New Roman"/>
                <w:sz w:val="28"/>
                <w:szCs w:val="36"/>
              </w:rPr>
              <w:t>571</w:t>
            </w:r>
          </w:p>
        </w:tc>
      </w:tr>
      <w:tr w:rsidR="00EE5A00" w:rsidTr="00EE5A00">
        <w:tc>
          <w:tcPr>
            <w:tcW w:w="3545" w:type="dxa"/>
          </w:tcPr>
          <w:p w:rsidR="00EE5A00" w:rsidRDefault="00EE5A00" w:rsidP="009F0C99">
            <w:pPr>
              <w:pStyle w:val="a3"/>
              <w:numPr>
                <w:ilvl w:val="0"/>
                <w:numId w:val="8"/>
              </w:numPr>
              <w:jc w:val="both"/>
              <w:rPr>
                <w:rFonts w:ascii="Times New Roman" w:hAnsi="Times New Roman" w:cs="Times New Roman"/>
                <w:sz w:val="28"/>
                <w:szCs w:val="36"/>
              </w:rPr>
            </w:pPr>
            <w:r>
              <w:rPr>
                <w:rFonts w:ascii="Times New Roman" w:hAnsi="Times New Roman" w:cs="Times New Roman"/>
                <w:sz w:val="28"/>
                <w:szCs w:val="36"/>
              </w:rPr>
              <w:lastRenderedPageBreak/>
              <w:t>Транспортный налог</w:t>
            </w:r>
          </w:p>
        </w:tc>
        <w:tc>
          <w:tcPr>
            <w:tcW w:w="1571" w:type="dxa"/>
          </w:tcPr>
          <w:p w:rsidR="00EE5A00" w:rsidRDefault="00EE5A00" w:rsidP="009F0C99">
            <w:pPr>
              <w:pStyle w:val="a3"/>
              <w:ind w:left="0"/>
              <w:jc w:val="center"/>
              <w:rPr>
                <w:rFonts w:ascii="Times New Roman" w:hAnsi="Times New Roman" w:cs="Times New Roman"/>
                <w:sz w:val="28"/>
                <w:szCs w:val="36"/>
              </w:rPr>
            </w:pPr>
            <w:r>
              <w:rPr>
                <w:rFonts w:ascii="Times New Roman" w:hAnsi="Times New Roman" w:cs="Times New Roman"/>
                <w:sz w:val="28"/>
                <w:szCs w:val="36"/>
              </w:rPr>
              <w:t>т.руб.</w:t>
            </w:r>
          </w:p>
        </w:tc>
        <w:tc>
          <w:tcPr>
            <w:tcW w:w="2321" w:type="dxa"/>
          </w:tcPr>
          <w:p w:rsidR="00EE5A00" w:rsidRDefault="00EE5A00" w:rsidP="009F0C99">
            <w:pPr>
              <w:pStyle w:val="a3"/>
              <w:ind w:left="0"/>
              <w:jc w:val="center"/>
              <w:rPr>
                <w:rFonts w:ascii="Times New Roman" w:hAnsi="Times New Roman" w:cs="Times New Roman"/>
                <w:sz w:val="28"/>
                <w:szCs w:val="36"/>
              </w:rPr>
            </w:pPr>
            <w:r>
              <w:rPr>
                <w:rFonts w:ascii="Times New Roman" w:hAnsi="Times New Roman" w:cs="Times New Roman"/>
                <w:sz w:val="28"/>
                <w:szCs w:val="36"/>
              </w:rPr>
              <w:t>128</w:t>
            </w:r>
          </w:p>
        </w:tc>
        <w:tc>
          <w:tcPr>
            <w:tcW w:w="2310" w:type="dxa"/>
          </w:tcPr>
          <w:p w:rsidR="00EE5A00" w:rsidRDefault="00EE5A00" w:rsidP="009F0C99">
            <w:pPr>
              <w:pStyle w:val="a3"/>
              <w:ind w:left="0"/>
              <w:jc w:val="center"/>
              <w:rPr>
                <w:rFonts w:ascii="Times New Roman" w:hAnsi="Times New Roman" w:cs="Times New Roman"/>
                <w:sz w:val="28"/>
                <w:szCs w:val="36"/>
              </w:rPr>
            </w:pPr>
            <w:r>
              <w:rPr>
                <w:rFonts w:ascii="Times New Roman" w:hAnsi="Times New Roman" w:cs="Times New Roman"/>
                <w:sz w:val="28"/>
                <w:szCs w:val="36"/>
              </w:rPr>
              <w:t>127</w:t>
            </w:r>
          </w:p>
        </w:tc>
      </w:tr>
      <w:tr w:rsidR="00EE5A00" w:rsidTr="00EE5A00">
        <w:tc>
          <w:tcPr>
            <w:tcW w:w="3545" w:type="dxa"/>
          </w:tcPr>
          <w:p w:rsidR="00EE5A00" w:rsidRDefault="00EE5A00" w:rsidP="009F0C99">
            <w:pPr>
              <w:pStyle w:val="a3"/>
              <w:numPr>
                <w:ilvl w:val="0"/>
                <w:numId w:val="8"/>
              </w:numPr>
              <w:jc w:val="both"/>
              <w:rPr>
                <w:rFonts w:ascii="Times New Roman" w:hAnsi="Times New Roman" w:cs="Times New Roman"/>
                <w:sz w:val="28"/>
                <w:szCs w:val="36"/>
              </w:rPr>
            </w:pPr>
            <w:r>
              <w:rPr>
                <w:rFonts w:ascii="Times New Roman" w:hAnsi="Times New Roman" w:cs="Times New Roman"/>
                <w:sz w:val="28"/>
                <w:szCs w:val="36"/>
              </w:rPr>
              <w:t>Загрязнение окружающей среды</w:t>
            </w:r>
          </w:p>
        </w:tc>
        <w:tc>
          <w:tcPr>
            <w:tcW w:w="1571" w:type="dxa"/>
          </w:tcPr>
          <w:p w:rsidR="00EE5A00" w:rsidRDefault="00EE5A00" w:rsidP="009F0C99">
            <w:pPr>
              <w:pStyle w:val="a3"/>
              <w:ind w:left="0"/>
              <w:jc w:val="center"/>
              <w:rPr>
                <w:rFonts w:ascii="Times New Roman" w:hAnsi="Times New Roman" w:cs="Times New Roman"/>
                <w:sz w:val="28"/>
                <w:szCs w:val="36"/>
              </w:rPr>
            </w:pPr>
            <w:r>
              <w:rPr>
                <w:rFonts w:ascii="Times New Roman" w:hAnsi="Times New Roman" w:cs="Times New Roman"/>
                <w:sz w:val="28"/>
                <w:szCs w:val="36"/>
              </w:rPr>
              <w:t>т.руб.</w:t>
            </w:r>
          </w:p>
        </w:tc>
        <w:tc>
          <w:tcPr>
            <w:tcW w:w="2321" w:type="dxa"/>
          </w:tcPr>
          <w:p w:rsidR="00EE5A00" w:rsidRDefault="00EE5A00" w:rsidP="009F0C99">
            <w:pPr>
              <w:pStyle w:val="a3"/>
              <w:ind w:left="0"/>
              <w:jc w:val="center"/>
              <w:rPr>
                <w:rFonts w:ascii="Times New Roman" w:hAnsi="Times New Roman" w:cs="Times New Roman"/>
                <w:sz w:val="28"/>
                <w:szCs w:val="36"/>
              </w:rPr>
            </w:pPr>
            <w:r>
              <w:rPr>
                <w:rFonts w:ascii="Times New Roman" w:hAnsi="Times New Roman" w:cs="Times New Roman"/>
                <w:sz w:val="28"/>
                <w:szCs w:val="36"/>
              </w:rPr>
              <w:t>113</w:t>
            </w:r>
          </w:p>
        </w:tc>
        <w:tc>
          <w:tcPr>
            <w:tcW w:w="2310" w:type="dxa"/>
          </w:tcPr>
          <w:p w:rsidR="00EE5A00" w:rsidRDefault="00EE5A00" w:rsidP="009F0C99">
            <w:pPr>
              <w:pStyle w:val="a3"/>
              <w:ind w:left="0"/>
              <w:jc w:val="center"/>
              <w:rPr>
                <w:rFonts w:ascii="Times New Roman" w:hAnsi="Times New Roman" w:cs="Times New Roman"/>
                <w:sz w:val="28"/>
                <w:szCs w:val="36"/>
              </w:rPr>
            </w:pPr>
            <w:r>
              <w:rPr>
                <w:rFonts w:ascii="Times New Roman" w:hAnsi="Times New Roman" w:cs="Times New Roman"/>
                <w:sz w:val="28"/>
                <w:szCs w:val="36"/>
              </w:rPr>
              <w:t>105</w:t>
            </w:r>
          </w:p>
        </w:tc>
      </w:tr>
      <w:tr w:rsidR="00EE5A00" w:rsidTr="00EE5A00">
        <w:tc>
          <w:tcPr>
            <w:tcW w:w="3545" w:type="dxa"/>
          </w:tcPr>
          <w:p w:rsidR="00EE5A00" w:rsidRDefault="00EE5A00" w:rsidP="009F0C99">
            <w:pPr>
              <w:pStyle w:val="a3"/>
              <w:numPr>
                <w:ilvl w:val="0"/>
                <w:numId w:val="8"/>
              </w:numPr>
              <w:jc w:val="both"/>
              <w:rPr>
                <w:rFonts w:ascii="Times New Roman" w:hAnsi="Times New Roman" w:cs="Times New Roman"/>
                <w:sz w:val="28"/>
                <w:szCs w:val="36"/>
              </w:rPr>
            </w:pPr>
            <w:r>
              <w:rPr>
                <w:rFonts w:ascii="Times New Roman" w:hAnsi="Times New Roman" w:cs="Times New Roman"/>
                <w:sz w:val="28"/>
                <w:szCs w:val="36"/>
              </w:rPr>
              <w:t>Страховые взносы в ПФР</w:t>
            </w:r>
          </w:p>
        </w:tc>
        <w:tc>
          <w:tcPr>
            <w:tcW w:w="1571" w:type="dxa"/>
          </w:tcPr>
          <w:p w:rsidR="00EE5A00" w:rsidRDefault="00EE5A00" w:rsidP="009F0C99">
            <w:pPr>
              <w:pStyle w:val="a3"/>
              <w:ind w:left="0"/>
              <w:jc w:val="center"/>
              <w:rPr>
                <w:rFonts w:ascii="Times New Roman" w:hAnsi="Times New Roman" w:cs="Times New Roman"/>
                <w:sz w:val="28"/>
                <w:szCs w:val="36"/>
              </w:rPr>
            </w:pPr>
            <w:r>
              <w:rPr>
                <w:rFonts w:ascii="Times New Roman" w:hAnsi="Times New Roman" w:cs="Times New Roman"/>
                <w:sz w:val="28"/>
                <w:szCs w:val="36"/>
              </w:rPr>
              <w:t>т.руб.</w:t>
            </w:r>
          </w:p>
        </w:tc>
        <w:tc>
          <w:tcPr>
            <w:tcW w:w="2321" w:type="dxa"/>
          </w:tcPr>
          <w:p w:rsidR="00EE5A00" w:rsidRDefault="00EE5A00" w:rsidP="009F0C99">
            <w:pPr>
              <w:pStyle w:val="a3"/>
              <w:ind w:left="0"/>
              <w:jc w:val="center"/>
              <w:rPr>
                <w:rFonts w:ascii="Times New Roman" w:hAnsi="Times New Roman" w:cs="Times New Roman"/>
                <w:sz w:val="28"/>
                <w:szCs w:val="36"/>
              </w:rPr>
            </w:pPr>
            <w:r>
              <w:rPr>
                <w:rFonts w:ascii="Times New Roman" w:hAnsi="Times New Roman" w:cs="Times New Roman"/>
                <w:sz w:val="28"/>
                <w:szCs w:val="36"/>
              </w:rPr>
              <w:t>7165</w:t>
            </w:r>
          </w:p>
        </w:tc>
        <w:tc>
          <w:tcPr>
            <w:tcW w:w="2310" w:type="dxa"/>
          </w:tcPr>
          <w:p w:rsidR="00EE5A00" w:rsidRDefault="00EE5A00" w:rsidP="009F0C99">
            <w:pPr>
              <w:pStyle w:val="a3"/>
              <w:ind w:left="0"/>
              <w:jc w:val="center"/>
              <w:rPr>
                <w:rFonts w:ascii="Times New Roman" w:hAnsi="Times New Roman" w:cs="Times New Roman"/>
                <w:sz w:val="28"/>
                <w:szCs w:val="36"/>
              </w:rPr>
            </w:pPr>
            <w:r>
              <w:rPr>
                <w:rFonts w:ascii="Times New Roman" w:hAnsi="Times New Roman" w:cs="Times New Roman"/>
                <w:sz w:val="28"/>
                <w:szCs w:val="36"/>
              </w:rPr>
              <w:t>7161</w:t>
            </w:r>
          </w:p>
        </w:tc>
      </w:tr>
      <w:tr w:rsidR="00EE5A00" w:rsidTr="00EE5A00">
        <w:tc>
          <w:tcPr>
            <w:tcW w:w="3545" w:type="dxa"/>
          </w:tcPr>
          <w:p w:rsidR="00EE5A00" w:rsidRPr="0003444F" w:rsidRDefault="00EE5A00" w:rsidP="009F0C99">
            <w:pPr>
              <w:pStyle w:val="a3"/>
              <w:jc w:val="both"/>
              <w:rPr>
                <w:rFonts w:ascii="Times New Roman" w:hAnsi="Times New Roman" w:cs="Times New Roman"/>
                <w:b/>
                <w:sz w:val="28"/>
                <w:szCs w:val="36"/>
              </w:rPr>
            </w:pPr>
            <w:r w:rsidRPr="0003444F">
              <w:rPr>
                <w:rFonts w:ascii="Times New Roman" w:hAnsi="Times New Roman" w:cs="Times New Roman"/>
                <w:b/>
                <w:sz w:val="28"/>
                <w:szCs w:val="36"/>
              </w:rPr>
              <w:t>ИТОГО</w:t>
            </w:r>
            <w:r w:rsidR="0003444F">
              <w:rPr>
                <w:rFonts w:ascii="Times New Roman" w:hAnsi="Times New Roman" w:cs="Times New Roman"/>
                <w:b/>
                <w:sz w:val="28"/>
                <w:szCs w:val="36"/>
              </w:rPr>
              <w:t>:</w:t>
            </w:r>
          </w:p>
        </w:tc>
        <w:tc>
          <w:tcPr>
            <w:tcW w:w="1571" w:type="dxa"/>
          </w:tcPr>
          <w:p w:rsidR="00EE5A00" w:rsidRPr="0003444F" w:rsidRDefault="00EE5A00" w:rsidP="009F0C99">
            <w:pPr>
              <w:pStyle w:val="a3"/>
              <w:ind w:left="0"/>
              <w:jc w:val="center"/>
              <w:rPr>
                <w:rFonts w:ascii="Times New Roman" w:hAnsi="Times New Roman" w:cs="Times New Roman"/>
                <w:b/>
                <w:sz w:val="28"/>
                <w:szCs w:val="36"/>
              </w:rPr>
            </w:pPr>
            <w:r w:rsidRPr="0003444F">
              <w:rPr>
                <w:rFonts w:ascii="Times New Roman" w:hAnsi="Times New Roman" w:cs="Times New Roman"/>
                <w:b/>
                <w:sz w:val="28"/>
                <w:szCs w:val="36"/>
              </w:rPr>
              <w:t>т.руб.</w:t>
            </w:r>
          </w:p>
        </w:tc>
        <w:tc>
          <w:tcPr>
            <w:tcW w:w="2321" w:type="dxa"/>
          </w:tcPr>
          <w:p w:rsidR="00EE5A00" w:rsidRPr="0003444F" w:rsidRDefault="00EE5A00" w:rsidP="009F0C99">
            <w:pPr>
              <w:pStyle w:val="a3"/>
              <w:ind w:left="0"/>
              <w:jc w:val="center"/>
              <w:rPr>
                <w:rFonts w:ascii="Times New Roman" w:hAnsi="Times New Roman" w:cs="Times New Roman"/>
                <w:b/>
                <w:sz w:val="28"/>
                <w:szCs w:val="36"/>
              </w:rPr>
            </w:pPr>
            <w:r w:rsidRPr="0003444F">
              <w:rPr>
                <w:rFonts w:ascii="Times New Roman" w:hAnsi="Times New Roman" w:cs="Times New Roman"/>
                <w:b/>
                <w:sz w:val="28"/>
                <w:szCs w:val="36"/>
              </w:rPr>
              <w:t>35221</w:t>
            </w:r>
          </w:p>
        </w:tc>
        <w:tc>
          <w:tcPr>
            <w:tcW w:w="2310" w:type="dxa"/>
          </w:tcPr>
          <w:p w:rsidR="00EE5A00" w:rsidRPr="0003444F" w:rsidRDefault="00EE5A00" w:rsidP="009F0C99">
            <w:pPr>
              <w:pStyle w:val="a3"/>
              <w:ind w:left="0"/>
              <w:jc w:val="center"/>
              <w:rPr>
                <w:rFonts w:ascii="Times New Roman" w:hAnsi="Times New Roman" w:cs="Times New Roman"/>
                <w:b/>
                <w:sz w:val="28"/>
                <w:szCs w:val="36"/>
              </w:rPr>
            </w:pPr>
            <w:r w:rsidRPr="0003444F">
              <w:rPr>
                <w:rFonts w:ascii="Times New Roman" w:hAnsi="Times New Roman" w:cs="Times New Roman"/>
                <w:b/>
                <w:sz w:val="28"/>
                <w:szCs w:val="36"/>
              </w:rPr>
              <w:t>38019</w:t>
            </w:r>
          </w:p>
        </w:tc>
      </w:tr>
    </w:tbl>
    <w:p w:rsidR="00EE5A00" w:rsidRPr="00D309B6" w:rsidRDefault="00EE5A00" w:rsidP="009F0C99">
      <w:pPr>
        <w:pStyle w:val="a3"/>
        <w:spacing w:line="240" w:lineRule="auto"/>
        <w:ind w:left="360" w:firstLine="709"/>
        <w:jc w:val="both"/>
        <w:rPr>
          <w:rFonts w:ascii="Times New Roman" w:hAnsi="Times New Roman" w:cs="Times New Roman"/>
          <w:sz w:val="28"/>
          <w:szCs w:val="36"/>
        </w:rPr>
      </w:pPr>
    </w:p>
    <w:p w:rsidR="007A2423" w:rsidRDefault="007A2423" w:rsidP="009F0C99">
      <w:pPr>
        <w:pStyle w:val="a3"/>
        <w:spacing w:after="0" w:line="240" w:lineRule="auto"/>
        <w:ind w:firstLine="709"/>
        <w:jc w:val="both"/>
        <w:rPr>
          <w:rFonts w:ascii="Times New Roman" w:hAnsi="Times New Roman" w:cs="Times New Roman"/>
          <w:sz w:val="28"/>
          <w:szCs w:val="28"/>
        </w:rPr>
      </w:pPr>
      <w:r w:rsidRPr="006A70E3">
        <w:rPr>
          <w:rFonts w:ascii="Times New Roman" w:hAnsi="Times New Roman" w:cs="Times New Roman"/>
          <w:sz w:val="28"/>
          <w:szCs w:val="28"/>
        </w:rPr>
        <w:t xml:space="preserve"> </w:t>
      </w:r>
      <w:r w:rsidR="0003444F">
        <w:rPr>
          <w:rFonts w:ascii="Times New Roman" w:hAnsi="Times New Roman" w:cs="Times New Roman"/>
          <w:sz w:val="28"/>
          <w:szCs w:val="28"/>
        </w:rPr>
        <w:t>Информация о выявленных в течение года нарушениях при расчете и уплате налогов, сборов, платежей, а также в бухгалтерском учете не выявлено.</w:t>
      </w:r>
    </w:p>
    <w:p w:rsidR="0003444F" w:rsidRDefault="0003444F" w:rsidP="009F0C99">
      <w:pPr>
        <w:pStyle w:val="a3"/>
        <w:spacing w:after="0" w:line="240" w:lineRule="auto"/>
        <w:ind w:firstLine="709"/>
        <w:jc w:val="both"/>
        <w:rPr>
          <w:rFonts w:ascii="Times New Roman" w:hAnsi="Times New Roman" w:cs="Times New Roman"/>
          <w:sz w:val="28"/>
          <w:szCs w:val="28"/>
        </w:rPr>
      </w:pPr>
    </w:p>
    <w:p w:rsidR="00A41AF3" w:rsidRDefault="0003444F" w:rsidP="009F0C99">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ОАО «Уяржелезобетон» имеет баланс на 01.01.2010г 187 893 тыс.руб. </w:t>
      </w:r>
    </w:p>
    <w:p w:rsidR="0003444F" w:rsidRDefault="0003444F" w:rsidP="009F0C99">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Дебиторская задолженность на 01.01.2010г составляет 71 544 тыс.руб.</w:t>
      </w:r>
    </w:p>
    <w:p w:rsidR="00CC35C1" w:rsidRDefault="0003444F" w:rsidP="009F0C99">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Кредиторская задолженность на 01.01.2010г составляет 27 252 тыс. руб</w:t>
      </w:r>
      <w:r w:rsidR="009714CF">
        <w:rPr>
          <w:rFonts w:ascii="Times New Roman" w:hAnsi="Times New Roman" w:cs="Times New Roman"/>
          <w:sz w:val="28"/>
          <w:szCs w:val="28"/>
        </w:rPr>
        <w:t>.</w:t>
      </w:r>
    </w:p>
    <w:p w:rsidR="009714CF" w:rsidRDefault="009714CF" w:rsidP="009F0C99">
      <w:pPr>
        <w:pStyle w:val="a3"/>
        <w:spacing w:after="0" w:line="240" w:lineRule="auto"/>
        <w:ind w:firstLine="709"/>
        <w:jc w:val="both"/>
        <w:rPr>
          <w:rFonts w:ascii="Times New Roman" w:hAnsi="Times New Roman" w:cs="Times New Roman"/>
          <w:sz w:val="28"/>
          <w:szCs w:val="28"/>
        </w:rPr>
      </w:pPr>
    </w:p>
    <w:p w:rsidR="000D0510" w:rsidRPr="00662A6C" w:rsidRDefault="00CC35C1" w:rsidP="00662A6C">
      <w:pPr>
        <w:spacing w:line="240" w:lineRule="auto"/>
        <w:ind w:firstLine="709"/>
        <w:rPr>
          <w:rFonts w:ascii="Times New Roman" w:hAnsi="Times New Roman" w:cs="Times New Roman"/>
          <w:sz w:val="28"/>
          <w:szCs w:val="28"/>
        </w:rPr>
      </w:pPr>
      <w:r>
        <w:rPr>
          <w:rFonts w:ascii="Times New Roman" w:hAnsi="Times New Roman" w:cs="Times New Roman"/>
          <w:sz w:val="28"/>
          <w:szCs w:val="28"/>
        </w:rPr>
        <w:t>На конец финансового года величина чистых активов увеличилась, по отношению их величине на начало года, составили 157 528 тыс. руб.</w:t>
      </w:r>
    </w:p>
    <w:p w:rsidR="00AB5789" w:rsidRPr="00464B64" w:rsidRDefault="00CC35C1" w:rsidP="009F0C99">
      <w:pPr>
        <w:spacing w:line="240" w:lineRule="auto"/>
        <w:jc w:val="center"/>
        <w:rPr>
          <w:rFonts w:ascii="Times New Roman" w:hAnsi="Times New Roman" w:cs="Times New Roman"/>
          <w:b/>
          <w:i/>
          <w:sz w:val="28"/>
          <w:szCs w:val="28"/>
        </w:rPr>
      </w:pPr>
      <w:r w:rsidRPr="00464B64">
        <w:rPr>
          <w:rFonts w:ascii="Times New Roman" w:hAnsi="Times New Roman" w:cs="Times New Roman"/>
          <w:b/>
          <w:i/>
          <w:sz w:val="28"/>
          <w:szCs w:val="28"/>
        </w:rPr>
        <w:t>Распределение прибылей и убытков за 2010г</w:t>
      </w:r>
    </w:p>
    <w:tbl>
      <w:tblPr>
        <w:tblStyle w:val="a4"/>
        <w:tblW w:w="0" w:type="auto"/>
        <w:tblLook w:val="04A0"/>
      </w:tblPr>
      <w:tblGrid>
        <w:gridCol w:w="7196"/>
        <w:gridCol w:w="2375"/>
      </w:tblGrid>
      <w:tr w:rsidR="00CC35C1" w:rsidTr="00CC35C1">
        <w:tc>
          <w:tcPr>
            <w:tcW w:w="7196" w:type="dxa"/>
          </w:tcPr>
          <w:p w:rsidR="00CC35C1" w:rsidRDefault="00CC35C1" w:rsidP="009F0C99">
            <w:pPr>
              <w:rPr>
                <w:rFonts w:ascii="Times New Roman" w:hAnsi="Times New Roman" w:cs="Times New Roman"/>
                <w:sz w:val="28"/>
                <w:szCs w:val="28"/>
              </w:rPr>
            </w:pPr>
            <w:r>
              <w:rPr>
                <w:rFonts w:ascii="Times New Roman" w:hAnsi="Times New Roman" w:cs="Times New Roman"/>
                <w:sz w:val="28"/>
                <w:szCs w:val="28"/>
              </w:rPr>
              <w:t>Прибыль (убыток) до налогообложения</w:t>
            </w:r>
          </w:p>
        </w:tc>
        <w:tc>
          <w:tcPr>
            <w:tcW w:w="2375" w:type="dxa"/>
          </w:tcPr>
          <w:p w:rsidR="00CC35C1" w:rsidRDefault="00CC35C1" w:rsidP="009F0C99">
            <w:pPr>
              <w:jc w:val="center"/>
              <w:rPr>
                <w:rFonts w:ascii="Times New Roman" w:hAnsi="Times New Roman" w:cs="Times New Roman"/>
                <w:sz w:val="28"/>
                <w:szCs w:val="28"/>
              </w:rPr>
            </w:pPr>
            <w:r>
              <w:rPr>
                <w:rFonts w:ascii="Times New Roman" w:hAnsi="Times New Roman" w:cs="Times New Roman"/>
                <w:sz w:val="28"/>
                <w:szCs w:val="28"/>
              </w:rPr>
              <w:t>28 151</w:t>
            </w:r>
          </w:p>
        </w:tc>
      </w:tr>
      <w:tr w:rsidR="00CC35C1" w:rsidTr="00CC35C1">
        <w:tc>
          <w:tcPr>
            <w:tcW w:w="7196" w:type="dxa"/>
          </w:tcPr>
          <w:p w:rsidR="00CC35C1" w:rsidRDefault="00CC35C1" w:rsidP="009F0C99">
            <w:pPr>
              <w:rPr>
                <w:rFonts w:ascii="Times New Roman" w:hAnsi="Times New Roman" w:cs="Times New Roman"/>
                <w:sz w:val="28"/>
                <w:szCs w:val="28"/>
              </w:rPr>
            </w:pPr>
            <w:r>
              <w:rPr>
                <w:rFonts w:ascii="Times New Roman" w:hAnsi="Times New Roman" w:cs="Times New Roman"/>
                <w:sz w:val="28"/>
                <w:szCs w:val="28"/>
              </w:rPr>
              <w:t>Налог на прибыль и пеня</w:t>
            </w:r>
          </w:p>
        </w:tc>
        <w:tc>
          <w:tcPr>
            <w:tcW w:w="2375" w:type="dxa"/>
          </w:tcPr>
          <w:p w:rsidR="00CC35C1" w:rsidRDefault="00CC35C1" w:rsidP="009F0C99">
            <w:pPr>
              <w:jc w:val="center"/>
              <w:rPr>
                <w:rFonts w:ascii="Times New Roman" w:hAnsi="Times New Roman" w:cs="Times New Roman"/>
                <w:sz w:val="28"/>
                <w:szCs w:val="28"/>
              </w:rPr>
            </w:pPr>
            <w:r>
              <w:rPr>
                <w:rFonts w:ascii="Times New Roman" w:hAnsi="Times New Roman" w:cs="Times New Roman"/>
                <w:sz w:val="28"/>
                <w:szCs w:val="28"/>
              </w:rPr>
              <w:t>4 055</w:t>
            </w:r>
          </w:p>
        </w:tc>
      </w:tr>
      <w:tr w:rsidR="00CC35C1" w:rsidTr="00CC35C1">
        <w:tc>
          <w:tcPr>
            <w:tcW w:w="7196" w:type="dxa"/>
          </w:tcPr>
          <w:p w:rsidR="00CC35C1" w:rsidRDefault="00CC35C1" w:rsidP="009F0C99">
            <w:pPr>
              <w:rPr>
                <w:rFonts w:ascii="Times New Roman" w:hAnsi="Times New Roman" w:cs="Times New Roman"/>
                <w:sz w:val="28"/>
                <w:szCs w:val="28"/>
              </w:rPr>
            </w:pPr>
            <w:r>
              <w:rPr>
                <w:rFonts w:ascii="Times New Roman" w:hAnsi="Times New Roman" w:cs="Times New Roman"/>
                <w:sz w:val="28"/>
                <w:szCs w:val="28"/>
              </w:rPr>
              <w:t>Фонд накопления</w:t>
            </w:r>
          </w:p>
        </w:tc>
        <w:tc>
          <w:tcPr>
            <w:tcW w:w="2375" w:type="dxa"/>
          </w:tcPr>
          <w:p w:rsidR="00CC35C1" w:rsidRDefault="00CC35C1" w:rsidP="009F0C99">
            <w:pPr>
              <w:jc w:val="center"/>
              <w:rPr>
                <w:rFonts w:ascii="Times New Roman" w:hAnsi="Times New Roman" w:cs="Times New Roman"/>
                <w:sz w:val="28"/>
                <w:szCs w:val="28"/>
              </w:rPr>
            </w:pPr>
            <w:r>
              <w:rPr>
                <w:rFonts w:ascii="Times New Roman" w:hAnsi="Times New Roman" w:cs="Times New Roman"/>
                <w:sz w:val="28"/>
                <w:szCs w:val="28"/>
              </w:rPr>
              <w:t>-</w:t>
            </w:r>
          </w:p>
        </w:tc>
      </w:tr>
      <w:tr w:rsidR="00CC35C1" w:rsidTr="00CC35C1">
        <w:tc>
          <w:tcPr>
            <w:tcW w:w="7196" w:type="dxa"/>
          </w:tcPr>
          <w:p w:rsidR="00CC35C1" w:rsidRDefault="00CC35C1" w:rsidP="009F0C99">
            <w:pPr>
              <w:rPr>
                <w:rFonts w:ascii="Times New Roman" w:hAnsi="Times New Roman" w:cs="Times New Roman"/>
                <w:sz w:val="28"/>
                <w:szCs w:val="28"/>
              </w:rPr>
            </w:pPr>
            <w:r>
              <w:rPr>
                <w:rFonts w:ascii="Times New Roman" w:hAnsi="Times New Roman" w:cs="Times New Roman"/>
                <w:sz w:val="28"/>
                <w:szCs w:val="28"/>
              </w:rPr>
              <w:t>Количество полностью оплаченных акций</w:t>
            </w:r>
          </w:p>
        </w:tc>
        <w:tc>
          <w:tcPr>
            <w:tcW w:w="2375" w:type="dxa"/>
          </w:tcPr>
          <w:p w:rsidR="00CC35C1" w:rsidRDefault="00CC35C1" w:rsidP="009F0C99">
            <w:pPr>
              <w:jc w:val="center"/>
              <w:rPr>
                <w:rFonts w:ascii="Times New Roman" w:hAnsi="Times New Roman" w:cs="Times New Roman"/>
                <w:sz w:val="28"/>
                <w:szCs w:val="28"/>
              </w:rPr>
            </w:pPr>
            <w:r>
              <w:rPr>
                <w:rFonts w:ascii="Times New Roman" w:hAnsi="Times New Roman" w:cs="Times New Roman"/>
                <w:sz w:val="28"/>
                <w:szCs w:val="28"/>
              </w:rPr>
              <w:t>93 090</w:t>
            </w:r>
          </w:p>
        </w:tc>
      </w:tr>
      <w:tr w:rsidR="00CC35C1" w:rsidTr="00CC35C1">
        <w:tc>
          <w:tcPr>
            <w:tcW w:w="7196" w:type="dxa"/>
          </w:tcPr>
          <w:p w:rsidR="00CC35C1" w:rsidRDefault="00CC35C1" w:rsidP="009F0C99">
            <w:pPr>
              <w:rPr>
                <w:rFonts w:ascii="Times New Roman" w:hAnsi="Times New Roman" w:cs="Times New Roman"/>
                <w:sz w:val="28"/>
                <w:szCs w:val="28"/>
              </w:rPr>
            </w:pPr>
            <w:r>
              <w:rPr>
                <w:rFonts w:ascii="Times New Roman" w:hAnsi="Times New Roman" w:cs="Times New Roman"/>
                <w:sz w:val="28"/>
                <w:szCs w:val="28"/>
              </w:rPr>
              <w:t>Дивиденды на 1 акцию</w:t>
            </w:r>
          </w:p>
        </w:tc>
        <w:tc>
          <w:tcPr>
            <w:tcW w:w="2375" w:type="dxa"/>
          </w:tcPr>
          <w:p w:rsidR="00CC35C1" w:rsidRDefault="00CC35C1" w:rsidP="009F0C99">
            <w:pPr>
              <w:jc w:val="center"/>
              <w:rPr>
                <w:rFonts w:ascii="Times New Roman" w:hAnsi="Times New Roman" w:cs="Times New Roman"/>
                <w:sz w:val="28"/>
                <w:szCs w:val="28"/>
              </w:rPr>
            </w:pPr>
            <w:r>
              <w:rPr>
                <w:rFonts w:ascii="Times New Roman" w:hAnsi="Times New Roman" w:cs="Times New Roman"/>
                <w:sz w:val="28"/>
                <w:szCs w:val="28"/>
              </w:rPr>
              <w:t>-</w:t>
            </w:r>
          </w:p>
        </w:tc>
      </w:tr>
      <w:tr w:rsidR="00CC35C1" w:rsidTr="00CC35C1">
        <w:tc>
          <w:tcPr>
            <w:tcW w:w="7196" w:type="dxa"/>
          </w:tcPr>
          <w:p w:rsidR="00CC35C1" w:rsidRDefault="00CC35C1" w:rsidP="009F0C99">
            <w:pPr>
              <w:rPr>
                <w:rFonts w:ascii="Times New Roman" w:hAnsi="Times New Roman" w:cs="Times New Roman"/>
                <w:sz w:val="28"/>
                <w:szCs w:val="28"/>
              </w:rPr>
            </w:pPr>
            <w:r>
              <w:rPr>
                <w:rFonts w:ascii="Times New Roman" w:hAnsi="Times New Roman" w:cs="Times New Roman"/>
                <w:sz w:val="28"/>
                <w:szCs w:val="28"/>
              </w:rPr>
              <w:t>Чистая прибыль</w:t>
            </w:r>
          </w:p>
        </w:tc>
        <w:tc>
          <w:tcPr>
            <w:tcW w:w="2375" w:type="dxa"/>
          </w:tcPr>
          <w:p w:rsidR="00CC35C1" w:rsidRDefault="00CC35C1" w:rsidP="009F0C99">
            <w:pPr>
              <w:jc w:val="center"/>
              <w:rPr>
                <w:rFonts w:ascii="Times New Roman" w:hAnsi="Times New Roman" w:cs="Times New Roman"/>
                <w:sz w:val="28"/>
                <w:szCs w:val="28"/>
              </w:rPr>
            </w:pPr>
            <w:r>
              <w:rPr>
                <w:rFonts w:ascii="Times New Roman" w:hAnsi="Times New Roman" w:cs="Times New Roman"/>
                <w:sz w:val="28"/>
                <w:szCs w:val="28"/>
              </w:rPr>
              <w:t>22 942</w:t>
            </w:r>
          </w:p>
        </w:tc>
      </w:tr>
      <w:tr w:rsidR="00CC35C1" w:rsidTr="00CC35C1">
        <w:tc>
          <w:tcPr>
            <w:tcW w:w="7196" w:type="dxa"/>
          </w:tcPr>
          <w:p w:rsidR="00CC35C1" w:rsidRDefault="00CC35C1" w:rsidP="009F0C99">
            <w:pPr>
              <w:rPr>
                <w:rFonts w:ascii="Times New Roman" w:hAnsi="Times New Roman" w:cs="Times New Roman"/>
                <w:sz w:val="28"/>
                <w:szCs w:val="28"/>
              </w:rPr>
            </w:pPr>
            <w:r>
              <w:rPr>
                <w:rFonts w:ascii="Times New Roman" w:hAnsi="Times New Roman" w:cs="Times New Roman"/>
                <w:sz w:val="28"/>
                <w:szCs w:val="28"/>
              </w:rPr>
              <w:t>Нераспределенная прибыль</w:t>
            </w:r>
          </w:p>
        </w:tc>
        <w:tc>
          <w:tcPr>
            <w:tcW w:w="2375" w:type="dxa"/>
          </w:tcPr>
          <w:p w:rsidR="00CC35C1" w:rsidRDefault="00CC35C1" w:rsidP="009F0C99">
            <w:pPr>
              <w:jc w:val="center"/>
              <w:rPr>
                <w:rFonts w:ascii="Times New Roman" w:hAnsi="Times New Roman" w:cs="Times New Roman"/>
                <w:sz w:val="28"/>
                <w:szCs w:val="28"/>
              </w:rPr>
            </w:pPr>
            <w:r>
              <w:rPr>
                <w:rFonts w:ascii="Times New Roman" w:hAnsi="Times New Roman" w:cs="Times New Roman"/>
                <w:sz w:val="28"/>
                <w:szCs w:val="28"/>
              </w:rPr>
              <w:t>22 942</w:t>
            </w:r>
          </w:p>
        </w:tc>
      </w:tr>
    </w:tbl>
    <w:p w:rsidR="00CC35C1" w:rsidRDefault="00CC35C1" w:rsidP="009F0C99">
      <w:pPr>
        <w:spacing w:line="240" w:lineRule="auto"/>
        <w:jc w:val="center"/>
        <w:rPr>
          <w:rFonts w:ascii="Times New Roman" w:hAnsi="Times New Roman" w:cs="Times New Roman"/>
          <w:sz w:val="28"/>
          <w:szCs w:val="28"/>
        </w:rPr>
      </w:pPr>
    </w:p>
    <w:p w:rsidR="00E06544" w:rsidRPr="00464B64" w:rsidRDefault="00E06544" w:rsidP="009F0C99">
      <w:pPr>
        <w:pStyle w:val="2"/>
        <w:spacing w:line="240" w:lineRule="auto"/>
      </w:pPr>
      <w:bookmarkStart w:id="5" w:name="_Toc262805806"/>
      <w:r w:rsidRPr="00464B64">
        <w:t>Информация о деятельности Совета директоров и правления.</w:t>
      </w:r>
      <w:bookmarkEnd w:id="5"/>
    </w:p>
    <w:p w:rsidR="00E06544" w:rsidRDefault="00E06544" w:rsidP="009F0C9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Совет директоров состоит из семи членов. В правление входят шесть членов правления, в т.ч. 3 члена Совета директоров.</w:t>
      </w:r>
    </w:p>
    <w:p w:rsidR="00E06544" w:rsidRDefault="00E06544" w:rsidP="009F0C9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прошедшем 2009 г. Совет директоров общества и правление в своей работе руководствовались решением общего собрания акционеров, соблюдая уставные требования, требование ФЗ «Об акционерных обществах», других федеральных законов и действовали в интересах общества.</w:t>
      </w:r>
    </w:p>
    <w:p w:rsidR="00E06544" w:rsidRDefault="00E06544" w:rsidP="009F0C9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Совет директоров и правление проводит работу в соответствии с планом работы. Было рассмотрение, как перспективных планов развития общества, так и оперативных вопросов контроля за хозяйственной деятельностью.</w:t>
      </w:r>
    </w:p>
    <w:p w:rsidR="00E06544" w:rsidRDefault="00E06544" w:rsidP="009F0C9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течение года было проведено 39 заседаний правления, на которых присутствовали члены Совета директоров. Были рассмотрены вопросы:</w:t>
      </w:r>
    </w:p>
    <w:p w:rsidR="00E06544" w:rsidRDefault="00E06544" w:rsidP="009F0C9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организационного характера;</w:t>
      </w:r>
    </w:p>
    <w:p w:rsidR="00E06544" w:rsidRDefault="00E06544" w:rsidP="009F0C9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 приоритетных направлениях деятельности общества, стратегия развития </w:t>
      </w:r>
    </w:p>
    <w:p w:rsidR="00E06544" w:rsidRDefault="00E06544" w:rsidP="009F0C9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о ходе подготовки объектов к зиме;</w:t>
      </w:r>
    </w:p>
    <w:p w:rsidR="00E06544" w:rsidRDefault="00E06544" w:rsidP="009F0C9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о финансово- производственной деятельности;</w:t>
      </w:r>
    </w:p>
    <w:p w:rsidR="00E06544" w:rsidRDefault="00E06544" w:rsidP="009F0C9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анализ работы общества в текущем году</w:t>
      </w:r>
    </w:p>
    <w:p w:rsidR="00E06544" w:rsidRDefault="00E06544" w:rsidP="009F0C9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вопросы оперативного управления производством;</w:t>
      </w:r>
    </w:p>
    <w:p w:rsidR="00E06544" w:rsidRDefault="00E06544" w:rsidP="009F0C9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E0139">
        <w:rPr>
          <w:rFonts w:ascii="Times New Roman" w:hAnsi="Times New Roman" w:cs="Times New Roman"/>
          <w:sz w:val="28"/>
          <w:szCs w:val="28"/>
        </w:rPr>
        <w:t>вопросы выплаты заработной платы;</w:t>
      </w:r>
    </w:p>
    <w:p w:rsidR="00EE0139" w:rsidRDefault="00EE0139" w:rsidP="009F0C9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ценовая политика общества;</w:t>
      </w:r>
    </w:p>
    <w:p w:rsidR="00EE0139" w:rsidRDefault="00EE0139" w:rsidP="009F0C9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вопросы увеличения выпуска ЖБК, а также совершенствование системы качества;</w:t>
      </w:r>
    </w:p>
    <w:p w:rsidR="00EE0139" w:rsidRDefault="00EE0139" w:rsidP="009F0C9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кадровые вопросы и вопросы трудовой дисциплины;</w:t>
      </w:r>
    </w:p>
    <w:p w:rsidR="00EE0139" w:rsidRDefault="00EE0139" w:rsidP="009F0C9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обеспеченность общества ресурсами;</w:t>
      </w:r>
    </w:p>
    <w:p w:rsidR="00EE0139" w:rsidRDefault="00EE0139" w:rsidP="00662A6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вопросы подготовки к собранию акционеров.</w:t>
      </w:r>
    </w:p>
    <w:p w:rsidR="00662A6C" w:rsidRDefault="00EE0139" w:rsidP="00662A6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Совет директоров и правление обладали точной информацией о ходе реализации намеченных планов и контрольных цифр, слушались доклады руководителей всех рангов о том, как идет выполнение принятых решений. Совет директоров принимает самое активное участие в определение стратегического курса акционерного общества. </w:t>
      </w:r>
      <w:bookmarkStart w:id="6" w:name="_Toc262805807"/>
    </w:p>
    <w:p w:rsidR="00662A6C" w:rsidRDefault="00662A6C" w:rsidP="00662A6C">
      <w:pPr>
        <w:pStyle w:val="2"/>
      </w:pPr>
    </w:p>
    <w:p w:rsidR="00662A6C" w:rsidRDefault="00EE0139" w:rsidP="00662A6C">
      <w:pPr>
        <w:pStyle w:val="2"/>
      </w:pPr>
      <w:r w:rsidRPr="00464B64">
        <w:t>Основные факторы риска, связанные с деятельность предприятия.</w:t>
      </w:r>
      <w:bookmarkEnd w:id="6"/>
    </w:p>
    <w:p w:rsidR="00662A6C" w:rsidRPr="00662A6C" w:rsidRDefault="00662A6C" w:rsidP="00662A6C"/>
    <w:p w:rsidR="00EE0139" w:rsidRDefault="00EE0139" w:rsidP="009F0C9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хозяйственной деятельности предприятии всегда существуют различные  риски.</w:t>
      </w:r>
    </w:p>
    <w:p w:rsidR="00EE0139" w:rsidRDefault="00EE0139" w:rsidP="009F0C99">
      <w:pPr>
        <w:spacing w:line="240" w:lineRule="auto"/>
        <w:ind w:firstLine="709"/>
        <w:jc w:val="both"/>
        <w:rPr>
          <w:rFonts w:ascii="Times New Roman" w:hAnsi="Times New Roman" w:cs="Times New Roman"/>
          <w:sz w:val="28"/>
          <w:szCs w:val="28"/>
        </w:rPr>
      </w:pPr>
      <w:r w:rsidRPr="00464B64">
        <w:rPr>
          <w:rFonts w:ascii="Times New Roman" w:hAnsi="Times New Roman" w:cs="Times New Roman"/>
          <w:b/>
          <w:i/>
          <w:sz w:val="28"/>
          <w:szCs w:val="28"/>
        </w:rPr>
        <w:t>Отраслевые риски</w:t>
      </w:r>
      <w:r>
        <w:rPr>
          <w:rFonts w:ascii="Times New Roman" w:hAnsi="Times New Roman" w:cs="Times New Roman"/>
          <w:sz w:val="28"/>
          <w:szCs w:val="28"/>
        </w:rPr>
        <w:t>: основным видом деятельности предприятия является производство железобетонных изделий и конструкций, поэтому существенным рисками является развитие новых технологий строительства.  Существенное значение для предприятия имеют конкурентные риски. Службы предприятия постоянно осуществляют сбор информации о конкурентах.</w:t>
      </w:r>
    </w:p>
    <w:p w:rsidR="00EE0139" w:rsidRDefault="00EE0139" w:rsidP="009F0C99">
      <w:pPr>
        <w:spacing w:line="240" w:lineRule="auto"/>
        <w:ind w:firstLine="709"/>
        <w:jc w:val="both"/>
        <w:rPr>
          <w:rFonts w:ascii="Times New Roman" w:hAnsi="Times New Roman" w:cs="Times New Roman"/>
          <w:sz w:val="28"/>
          <w:szCs w:val="28"/>
        </w:rPr>
      </w:pPr>
      <w:r w:rsidRPr="00464B64">
        <w:rPr>
          <w:rFonts w:ascii="Times New Roman" w:hAnsi="Times New Roman" w:cs="Times New Roman"/>
          <w:b/>
          <w:i/>
          <w:sz w:val="28"/>
          <w:szCs w:val="28"/>
        </w:rPr>
        <w:lastRenderedPageBreak/>
        <w:t>Финансовые риски:</w:t>
      </w:r>
      <w:r>
        <w:rPr>
          <w:rFonts w:ascii="Times New Roman" w:hAnsi="Times New Roman" w:cs="Times New Roman"/>
          <w:sz w:val="28"/>
          <w:szCs w:val="28"/>
        </w:rPr>
        <w:t xml:space="preserve"> при заключении договоров на поставку продукции с оплатой по факту отгрузки имеется риск несвоевременной оплаты или задержки оплаты. </w:t>
      </w:r>
    </w:p>
    <w:p w:rsidR="009370A2" w:rsidRDefault="009370A2" w:rsidP="009F0C99">
      <w:pPr>
        <w:spacing w:line="240" w:lineRule="auto"/>
        <w:ind w:firstLine="709"/>
        <w:jc w:val="both"/>
        <w:rPr>
          <w:rFonts w:ascii="Times New Roman" w:hAnsi="Times New Roman" w:cs="Times New Roman"/>
          <w:sz w:val="28"/>
          <w:szCs w:val="28"/>
        </w:rPr>
      </w:pPr>
      <w:r w:rsidRPr="00464B64">
        <w:rPr>
          <w:rFonts w:ascii="Times New Roman" w:hAnsi="Times New Roman" w:cs="Times New Roman"/>
          <w:b/>
          <w:i/>
          <w:sz w:val="28"/>
          <w:szCs w:val="28"/>
        </w:rPr>
        <w:t>Социальные риски:</w:t>
      </w:r>
      <w:r>
        <w:rPr>
          <w:rFonts w:ascii="Times New Roman" w:hAnsi="Times New Roman" w:cs="Times New Roman"/>
          <w:sz w:val="28"/>
          <w:szCs w:val="28"/>
        </w:rPr>
        <w:t xml:space="preserve"> предприятие находится относительно недалеко от краевого и районного центра, поэтому постоянно имеются риски, связанные с текучестью кадров. Для их удержания необходимо повышать привлекательность предприятия за счет предоставления дополнительных льгот, гарантии и компенсации, что связано с дополнительными затратами.</w:t>
      </w:r>
    </w:p>
    <w:p w:rsidR="009370A2" w:rsidRDefault="009370A2" w:rsidP="009F0C99">
      <w:pPr>
        <w:pStyle w:val="2"/>
        <w:spacing w:line="240" w:lineRule="auto"/>
      </w:pPr>
      <w:bookmarkStart w:id="7" w:name="_Toc262805808"/>
      <w:r w:rsidRPr="00464B64">
        <w:t>Перечень сделок, требовавших одобрения совета директоров</w:t>
      </w:r>
      <w:bookmarkEnd w:id="7"/>
    </w:p>
    <w:p w:rsidR="00662A6C" w:rsidRPr="00662A6C" w:rsidRDefault="00662A6C" w:rsidP="00662A6C"/>
    <w:p w:rsidR="009370A2" w:rsidRDefault="009370A2" w:rsidP="009F0C9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2009 году в соответствии с уставом Общества Советом директоров было принято решение об одобрении следующих сделок:</w:t>
      </w:r>
    </w:p>
    <w:p w:rsidR="009370A2" w:rsidRDefault="009370A2" w:rsidP="009F0C99">
      <w:pPr>
        <w:pStyle w:val="a3"/>
        <w:numPr>
          <w:ilvl w:val="0"/>
          <w:numId w:val="12"/>
        </w:numPr>
        <w:spacing w:line="240" w:lineRule="auto"/>
        <w:jc w:val="both"/>
        <w:rPr>
          <w:rFonts w:ascii="Times New Roman" w:hAnsi="Times New Roman" w:cs="Times New Roman"/>
          <w:sz w:val="28"/>
          <w:szCs w:val="28"/>
        </w:rPr>
      </w:pPr>
      <w:r>
        <w:rPr>
          <w:rFonts w:ascii="Times New Roman" w:hAnsi="Times New Roman" w:cs="Times New Roman"/>
          <w:sz w:val="28"/>
          <w:szCs w:val="28"/>
        </w:rPr>
        <w:t>Одобрение сделки предметом, которой является оформление овердрафтного кредита на следующих условиях; сумма кредита</w:t>
      </w:r>
      <w:r w:rsidRPr="009370A2">
        <w:rPr>
          <w:rFonts w:ascii="Times New Roman" w:hAnsi="Times New Roman" w:cs="Times New Roman"/>
          <w:sz w:val="28"/>
          <w:szCs w:val="28"/>
        </w:rPr>
        <w:t xml:space="preserve"> 3 000 млн. руб.</w:t>
      </w:r>
      <w:r>
        <w:rPr>
          <w:rFonts w:ascii="Times New Roman" w:hAnsi="Times New Roman" w:cs="Times New Roman"/>
          <w:sz w:val="28"/>
          <w:szCs w:val="28"/>
        </w:rPr>
        <w:t>, срок кредитования до 181 дня процентная ставка 18%. Решение принято единогласно (протокол № 39 от 12.02.2009г)</w:t>
      </w:r>
    </w:p>
    <w:p w:rsidR="009714CF" w:rsidRPr="009F0C99" w:rsidRDefault="00206929" w:rsidP="009F0C99">
      <w:pPr>
        <w:pStyle w:val="a3"/>
        <w:numPr>
          <w:ilvl w:val="0"/>
          <w:numId w:val="12"/>
        </w:numPr>
        <w:spacing w:line="240" w:lineRule="auto"/>
        <w:jc w:val="both"/>
        <w:rPr>
          <w:rFonts w:ascii="Times New Roman" w:hAnsi="Times New Roman" w:cs="Times New Roman"/>
          <w:sz w:val="28"/>
          <w:szCs w:val="28"/>
        </w:rPr>
      </w:pPr>
      <w:r>
        <w:rPr>
          <w:rFonts w:ascii="Times New Roman" w:hAnsi="Times New Roman" w:cs="Times New Roman"/>
          <w:sz w:val="28"/>
          <w:szCs w:val="28"/>
        </w:rPr>
        <w:t>Одобрение сделки, в совершении которой имеется, заинтересованность предметом которой, является купля- продажа квартиры стоимостью 1 850 000 руб. (протокол № 41 от 21.04.2009)</w:t>
      </w:r>
    </w:p>
    <w:p w:rsidR="00EE0139" w:rsidRDefault="00206929" w:rsidP="009F0C99">
      <w:pPr>
        <w:pStyle w:val="2"/>
        <w:spacing w:line="240" w:lineRule="auto"/>
      </w:pPr>
      <w:bookmarkStart w:id="8" w:name="_Toc262805809"/>
      <w:r w:rsidRPr="00464B64">
        <w:t>Состав Совета директоров</w:t>
      </w:r>
      <w:bookmarkEnd w:id="8"/>
    </w:p>
    <w:p w:rsidR="00662A6C" w:rsidRPr="00662A6C" w:rsidRDefault="00662A6C" w:rsidP="00662A6C"/>
    <w:p w:rsidR="00206929" w:rsidRPr="00464B64" w:rsidRDefault="00206929" w:rsidP="009F0C99">
      <w:pPr>
        <w:spacing w:line="240" w:lineRule="auto"/>
        <w:ind w:firstLine="709"/>
        <w:jc w:val="center"/>
        <w:rPr>
          <w:rFonts w:ascii="Times New Roman" w:hAnsi="Times New Roman" w:cs="Times New Roman"/>
          <w:b/>
          <w:i/>
          <w:sz w:val="28"/>
          <w:szCs w:val="28"/>
        </w:rPr>
      </w:pPr>
      <w:r w:rsidRPr="00464B64">
        <w:rPr>
          <w:rFonts w:ascii="Times New Roman" w:hAnsi="Times New Roman" w:cs="Times New Roman"/>
          <w:b/>
          <w:i/>
          <w:sz w:val="28"/>
          <w:szCs w:val="28"/>
        </w:rPr>
        <w:t>ОАО «Уяржелезобетон» избранными на годовом собрании 30.05.2009г и единоличный исполнительный орган.</w:t>
      </w:r>
    </w:p>
    <w:tbl>
      <w:tblPr>
        <w:tblStyle w:val="a4"/>
        <w:tblW w:w="0" w:type="auto"/>
        <w:tblLook w:val="04A0"/>
      </w:tblPr>
      <w:tblGrid>
        <w:gridCol w:w="590"/>
        <w:gridCol w:w="2452"/>
        <w:gridCol w:w="1692"/>
        <w:gridCol w:w="3022"/>
        <w:gridCol w:w="1815"/>
      </w:tblGrid>
      <w:tr w:rsidR="004037C9" w:rsidTr="004E4E53">
        <w:tc>
          <w:tcPr>
            <w:tcW w:w="594" w:type="dxa"/>
          </w:tcPr>
          <w:p w:rsidR="00206929" w:rsidRPr="004037C9" w:rsidRDefault="00206929" w:rsidP="009F0C99">
            <w:pPr>
              <w:jc w:val="center"/>
              <w:rPr>
                <w:rFonts w:ascii="Times New Roman" w:hAnsi="Times New Roman" w:cs="Times New Roman"/>
              </w:rPr>
            </w:pPr>
            <w:r w:rsidRPr="004037C9">
              <w:rPr>
                <w:rFonts w:ascii="Times New Roman" w:hAnsi="Times New Roman" w:cs="Times New Roman"/>
              </w:rPr>
              <w:t>№ п/п</w:t>
            </w:r>
          </w:p>
        </w:tc>
        <w:tc>
          <w:tcPr>
            <w:tcW w:w="2491" w:type="dxa"/>
          </w:tcPr>
          <w:p w:rsidR="00206929" w:rsidRPr="004037C9" w:rsidRDefault="00206929" w:rsidP="009F0C99">
            <w:pPr>
              <w:jc w:val="center"/>
              <w:rPr>
                <w:rFonts w:ascii="Times New Roman" w:hAnsi="Times New Roman" w:cs="Times New Roman"/>
              </w:rPr>
            </w:pPr>
            <w:r w:rsidRPr="004037C9">
              <w:rPr>
                <w:rFonts w:ascii="Times New Roman" w:hAnsi="Times New Roman" w:cs="Times New Roman"/>
              </w:rPr>
              <w:t>Ф.И.О.</w:t>
            </w:r>
          </w:p>
        </w:tc>
        <w:tc>
          <w:tcPr>
            <w:tcW w:w="1701" w:type="dxa"/>
          </w:tcPr>
          <w:p w:rsidR="00206929" w:rsidRPr="004037C9" w:rsidRDefault="00206929" w:rsidP="009F0C99">
            <w:pPr>
              <w:jc w:val="center"/>
              <w:rPr>
                <w:rFonts w:ascii="Times New Roman" w:hAnsi="Times New Roman" w:cs="Times New Roman"/>
              </w:rPr>
            </w:pPr>
          </w:p>
        </w:tc>
        <w:tc>
          <w:tcPr>
            <w:tcW w:w="2924" w:type="dxa"/>
          </w:tcPr>
          <w:p w:rsidR="00206929" w:rsidRPr="004037C9" w:rsidRDefault="00206929" w:rsidP="009F0C99">
            <w:pPr>
              <w:jc w:val="center"/>
              <w:rPr>
                <w:rFonts w:ascii="Times New Roman" w:hAnsi="Times New Roman" w:cs="Times New Roman"/>
              </w:rPr>
            </w:pPr>
            <w:r w:rsidRPr="004037C9">
              <w:rPr>
                <w:rFonts w:ascii="Times New Roman" w:hAnsi="Times New Roman" w:cs="Times New Roman"/>
              </w:rPr>
              <w:t>Место работы, должность, год рождения, образование</w:t>
            </w:r>
          </w:p>
        </w:tc>
        <w:tc>
          <w:tcPr>
            <w:tcW w:w="1861" w:type="dxa"/>
          </w:tcPr>
          <w:p w:rsidR="00206929" w:rsidRPr="004037C9" w:rsidRDefault="00206929" w:rsidP="009F0C99">
            <w:pPr>
              <w:jc w:val="center"/>
              <w:rPr>
                <w:rFonts w:ascii="Times New Roman" w:hAnsi="Times New Roman" w:cs="Times New Roman"/>
              </w:rPr>
            </w:pPr>
            <w:r w:rsidRPr="004037C9">
              <w:rPr>
                <w:rFonts w:ascii="Times New Roman" w:hAnsi="Times New Roman" w:cs="Times New Roman"/>
              </w:rPr>
              <w:t>Доля акций</w:t>
            </w:r>
          </w:p>
        </w:tc>
      </w:tr>
      <w:tr w:rsidR="004037C9" w:rsidTr="004E4E53">
        <w:tc>
          <w:tcPr>
            <w:tcW w:w="594" w:type="dxa"/>
          </w:tcPr>
          <w:p w:rsidR="00206929" w:rsidRPr="004037C9" w:rsidRDefault="00206929" w:rsidP="009F0C99">
            <w:pPr>
              <w:jc w:val="center"/>
              <w:rPr>
                <w:rFonts w:ascii="Times New Roman" w:hAnsi="Times New Roman" w:cs="Times New Roman"/>
              </w:rPr>
            </w:pPr>
            <w:r w:rsidRPr="004037C9">
              <w:rPr>
                <w:rFonts w:ascii="Times New Roman" w:hAnsi="Times New Roman" w:cs="Times New Roman"/>
              </w:rPr>
              <w:t>1</w:t>
            </w:r>
          </w:p>
        </w:tc>
        <w:tc>
          <w:tcPr>
            <w:tcW w:w="2491" w:type="dxa"/>
          </w:tcPr>
          <w:p w:rsidR="00206929" w:rsidRPr="004037C9" w:rsidRDefault="00206929" w:rsidP="009F0C99">
            <w:pPr>
              <w:rPr>
                <w:rFonts w:ascii="Times New Roman" w:hAnsi="Times New Roman" w:cs="Times New Roman"/>
              </w:rPr>
            </w:pPr>
            <w:r w:rsidRPr="004037C9">
              <w:rPr>
                <w:rFonts w:ascii="Times New Roman" w:hAnsi="Times New Roman" w:cs="Times New Roman"/>
              </w:rPr>
              <w:t>Мокштадт Константин Александрович</w:t>
            </w:r>
          </w:p>
        </w:tc>
        <w:tc>
          <w:tcPr>
            <w:tcW w:w="1701" w:type="dxa"/>
          </w:tcPr>
          <w:p w:rsidR="00206929" w:rsidRPr="004037C9" w:rsidRDefault="00206929" w:rsidP="00662A6C">
            <w:pPr>
              <w:jc w:val="center"/>
              <w:rPr>
                <w:rFonts w:ascii="Times New Roman" w:hAnsi="Times New Roman" w:cs="Times New Roman"/>
              </w:rPr>
            </w:pPr>
            <w:r w:rsidRPr="004037C9">
              <w:rPr>
                <w:rFonts w:ascii="Times New Roman" w:hAnsi="Times New Roman" w:cs="Times New Roman"/>
              </w:rPr>
              <w:t>Член Совета</w:t>
            </w:r>
            <w:r w:rsidR="00662A6C">
              <w:rPr>
                <w:rFonts w:ascii="Times New Roman" w:hAnsi="Times New Roman" w:cs="Times New Roman"/>
              </w:rPr>
              <w:t>, Генеральный директор</w:t>
            </w:r>
          </w:p>
        </w:tc>
        <w:tc>
          <w:tcPr>
            <w:tcW w:w="2924" w:type="dxa"/>
          </w:tcPr>
          <w:p w:rsidR="00206929" w:rsidRPr="004037C9" w:rsidRDefault="00206929" w:rsidP="009F0C99">
            <w:pPr>
              <w:rPr>
                <w:rFonts w:ascii="Times New Roman" w:hAnsi="Times New Roman" w:cs="Times New Roman"/>
              </w:rPr>
            </w:pPr>
            <w:r w:rsidRPr="004037C9">
              <w:rPr>
                <w:rFonts w:ascii="Times New Roman" w:hAnsi="Times New Roman" w:cs="Times New Roman"/>
              </w:rPr>
              <w:t>ОАО «Уяржелезобетон»</w:t>
            </w:r>
            <w:r w:rsidR="004037C9" w:rsidRPr="004037C9">
              <w:rPr>
                <w:rFonts w:ascii="Times New Roman" w:hAnsi="Times New Roman" w:cs="Times New Roman"/>
              </w:rPr>
              <w:t>, Генеральный директор 1970, высшее</w:t>
            </w:r>
          </w:p>
        </w:tc>
        <w:tc>
          <w:tcPr>
            <w:tcW w:w="1861" w:type="dxa"/>
          </w:tcPr>
          <w:p w:rsidR="00206929" w:rsidRPr="004037C9" w:rsidRDefault="004037C9" w:rsidP="009F0C99">
            <w:pPr>
              <w:jc w:val="center"/>
              <w:rPr>
                <w:rFonts w:ascii="Times New Roman" w:hAnsi="Times New Roman" w:cs="Times New Roman"/>
              </w:rPr>
            </w:pPr>
            <w:r w:rsidRPr="004037C9">
              <w:rPr>
                <w:rFonts w:ascii="Times New Roman" w:hAnsi="Times New Roman" w:cs="Times New Roman"/>
              </w:rPr>
              <w:t>29,92</w:t>
            </w:r>
            <w:r w:rsidR="00AD3C51">
              <w:rPr>
                <w:rFonts w:ascii="Times New Roman" w:hAnsi="Times New Roman" w:cs="Times New Roman"/>
              </w:rPr>
              <w:t>%</w:t>
            </w:r>
          </w:p>
        </w:tc>
      </w:tr>
      <w:tr w:rsidR="004037C9" w:rsidTr="004E4E53">
        <w:tc>
          <w:tcPr>
            <w:tcW w:w="594" w:type="dxa"/>
          </w:tcPr>
          <w:p w:rsidR="00206929" w:rsidRPr="004037C9" w:rsidRDefault="004037C9" w:rsidP="009F0C99">
            <w:pPr>
              <w:jc w:val="center"/>
              <w:rPr>
                <w:rFonts w:ascii="Times New Roman" w:hAnsi="Times New Roman" w:cs="Times New Roman"/>
              </w:rPr>
            </w:pPr>
            <w:r w:rsidRPr="004037C9">
              <w:rPr>
                <w:rFonts w:ascii="Times New Roman" w:hAnsi="Times New Roman" w:cs="Times New Roman"/>
              </w:rPr>
              <w:t>2</w:t>
            </w:r>
          </w:p>
        </w:tc>
        <w:tc>
          <w:tcPr>
            <w:tcW w:w="2491" w:type="dxa"/>
          </w:tcPr>
          <w:p w:rsidR="00206929" w:rsidRPr="004037C9" w:rsidRDefault="004037C9" w:rsidP="009F0C99">
            <w:pPr>
              <w:rPr>
                <w:rFonts w:ascii="Times New Roman" w:hAnsi="Times New Roman" w:cs="Times New Roman"/>
              </w:rPr>
            </w:pPr>
            <w:r w:rsidRPr="004037C9">
              <w:rPr>
                <w:rFonts w:ascii="Times New Roman" w:hAnsi="Times New Roman" w:cs="Times New Roman"/>
              </w:rPr>
              <w:t>Мокштадт Александр Флориянович</w:t>
            </w:r>
          </w:p>
        </w:tc>
        <w:tc>
          <w:tcPr>
            <w:tcW w:w="1701" w:type="dxa"/>
          </w:tcPr>
          <w:p w:rsidR="00206929" w:rsidRPr="004037C9" w:rsidRDefault="004037C9" w:rsidP="009F0C99">
            <w:pPr>
              <w:rPr>
                <w:rFonts w:ascii="Times New Roman" w:hAnsi="Times New Roman" w:cs="Times New Roman"/>
              </w:rPr>
            </w:pPr>
            <w:r>
              <w:rPr>
                <w:rFonts w:ascii="Times New Roman" w:hAnsi="Times New Roman" w:cs="Times New Roman"/>
              </w:rPr>
              <w:t>Председатель совета</w:t>
            </w:r>
          </w:p>
        </w:tc>
        <w:tc>
          <w:tcPr>
            <w:tcW w:w="2924" w:type="dxa"/>
          </w:tcPr>
          <w:p w:rsidR="00206929" w:rsidRPr="004037C9" w:rsidRDefault="004037C9" w:rsidP="009F0C99">
            <w:pPr>
              <w:rPr>
                <w:rFonts w:ascii="Times New Roman" w:hAnsi="Times New Roman" w:cs="Times New Roman"/>
              </w:rPr>
            </w:pPr>
            <w:r>
              <w:rPr>
                <w:rFonts w:ascii="Times New Roman" w:hAnsi="Times New Roman" w:cs="Times New Roman"/>
              </w:rPr>
              <w:t>ОАО «Уяржелезобетон», зам. генерального директора по персоналу 1947, высшее</w:t>
            </w:r>
          </w:p>
        </w:tc>
        <w:tc>
          <w:tcPr>
            <w:tcW w:w="1861" w:type="dxa"/>
          </w:tcPr>
          <w:p w:rsidR="00206929" w:rsidRPr="004037C9" w:rsidRDefault="004037C9" w:rsidP="009F0C99">
            <w:pPr>
              <w:jc w:val="center"/>
              <w:rPr>
                <w:rFonts w:ascii="Times New Roman" w:hAnsi="Times New Roman" w:cs="Times New Roman"/>
              </w:rPr>
            </w:pPr>
            <w:r>
              <w:rPr>
                <w:rFonts w:ascii="Times New Roman" w:hAnsi="Times New Roman" w:cs="Times New Roman"/>
              </w:rPr>
              <w:t>20,87</w:t>
            </w:r>
            <w:r w:rsidR="00AD3C51">
              <w:rPr>
                <w:rFonts w:ascii="Times New Roman" w:hAnsi="Times New Roman" w:cs="Times New Roman"/>
              </w:rPr>
              <w:t>%</w:t>
            </w:r>
          </w:p>
        </w:tc>
      </w:tr>
      <w:tr w:rsidR="004037C9" w:rsidTr="004E4E53">
        <w:tc>
          <w:tcPr>
            <w:tcW w:w="594" w:type="dxa"/>
          </w:tcPr>
          <w:p w:rsidR="00206929" w:rsidRPr="004037C9" w:rsidRDefault="004037C9" w:rsidP="009F0C99">
            <w:pPr>
              <w:jc w:val="center"/>
              <w:rPr>
                <w:rFonts w:ascii="Times New Roman" w:hAnsi="Times New Roman" w:cs="Times New Roman"/>
              </w:rPr>
            </w:pPr>
            <w:r>
              <w:rPr>
                <w:rFonts w:ascii="Times New Roman" w:hAnsi="Times New Roman" w:cs="Times New Roman"/>
              </w:rPr>
              <w:t>3</w:t>
            </w:r>
          </w:p>
        </w:tc>
        <w:tc>
          <w:tcPr>
            <w:tcW w:w="2491" w:type="dxa"/>
          </w:tcPr>
          <w:p w:rsidR="00206929" w:rsidRPr="004037C9" w:rsidRDefault="004037C9" w:rsidP="009F0C99">
            <w:pPr>
              <w:rPr>
                <w:rFonts w:ascii="Times New Roman" w:hAnsi="Times New Roman" w:cs="Times New Roman"/>
              </w:rPr>
            </w:pPr>
            <w:r>
              <w:rPr>
                <w:rFonts w:ascii="Times New Roman" w:hAnsi="Times New Roman" w:cs="Times New Roman"/>
              </w:rPr>
              <w:t xml:space="preserve">Литвиненко Александр Георгиевич </w:t>
            </w:r>
          </w:p>
        </w:tc>
        <w:tc>
          <w:tcPr>
            <w:tcW w:w="1701" w:type="dxa"/>
          </w:tcPr>
          <w:p w:rsidR="00206929" w:rsidRPr="004037C9" w:rsidRDefault="00AD3C51" w:rsidP="009F0C99">
            <w:pPr>
              <w:jc w:val="center"/>
              <w:rPr>
                <w:rFonts w:ascii="Times New Roman" w:hAnsi="Times New Roman" w:cs="Times New Roman"/>
              </w:rPr>
            </w:pPr>
            <w:r>
              <w:rPr>
                <w:rFonts w:ascii="Times New Roman" w:hAnsi="Times New Roman" w:cs="Times New Roman"/>
              </w:rPr>
              <w:t>Член Совета</w:t>
            </w:r>
          </w:p>
        </w:tc>
        <w:tc>
          <w:tcPr>
            <w:tcW w:w="2924" w:type="dxa"/>
          </w:tcPr>
          <w:p w:rsidR="00206929" w:rsidRPr="004037C9" w:rsidRDefault="00AD3C51" w:rsidP="009F0C99">
            <w:pPr>
              <w:rPr>
                <w:rFonts w:ascii="Times New Roman" w:hAnsi="Times New Roman" w:cs="Times New Roman"/>
              </w:rPr>
            </w:pPr>
            <w:r>
              <w:rPr>
                <w:rFonts w:ascii="Times New Roman" w:hAnsi="Times New Roman" w:cs="Times New Roman"/>
              </w:rPr>
              <w:t>ОАО «Уяржелезобетон», Кузнец, среднее</w:t>
            </w:r>
          </w:p>
        </w:tc>
        <w:tc>
          <w:tcPr>
            <w:tcW w:w="1861" w:type="dxa"/>
          </w:tcPr>
          <w:p w:rsidR="00206929" w:rsidRPr="004037C9" w:rsidRDefault="00AD3C51" w:rsidP="009F0C99">
            <w:pPr>
              <w:jc w:val="center"/>
              <w:rPr>
                <w:rFonts w:ascii="Times New Roman" w:hAnsi="Times New Roman" w:cs="Times New Roman"/>
              </w:rPr>
            </w:pPr>
            <w:r>
              <w:rPr>
                <w:rFonts w:ascii="Times New Roman" w:hAnsi="Times New Roman" w:cs="Times New Roman"/>
              </w:rPr>
              <w:t>0,11%</w:t>
            </w:r>
          </w:p>
        </w:tc>
      </w:tr>
      <w:tr w:rsidR="004037C9" w:rsidTr="004E4E53">
        <w:tc>
          <w:tcPr>
            <w:tcW w:w="594" w:type="dxa"/>
          </w:tcPr>
          <w:p w:rsidR="00206929" w:rsidRPr="004037C9" w:rsidRDefault="00AD3C51" w:rsidP="009F0C99">
            <w:pPr>
              <w:jc w:val="center"/>
              <w:rPr>
                <w:rFonts w:ascii="Times New Roman" w:hAnsi="Times New Roman" w:cs="Times New Roman"/>
              </w:rPr>
            </w:pPr>
            <w:r>
              <w:rPr>
                <w:rFonts w:ascii="Times New Roman" w:hAnsi="Times New Roman" w:cs="Times New Roman"/>
              </w:rPr>
              <w:t>4</w:t>
            </w:r>
          </w:p>
        </w:tc>
        <w:tc>
          <w:tcPr>
            <w:tcW w:w="2491" w:type="dxa"/>
          </w:tcPr>
          <w:p w:rsidR="00206929" w:rsidRPr="004037C9" w:rsidRDefault="00AD3C51" w:rsidP="009F0C99">
            <w:pPr>
              <w:rPr>
                <w:rFonts w:ascii="Times New Roman" w:hAnsi="Times New Roman" w:cs="Times New Roman"/>
              </w:rPr>
            </w:pPr>
            <w:r>
              <w:rPr>
                <w:rFonts w:ascii="Times New Roman" w:hAnsi="Times New Roman" w:cs="Times New Roman"/>
              </w:rPr>
              <w:t>Лейбгам  Надежда Ивановна</w:t>
            </w:r>
          </w:p>
        </w:tc>
        <w:tc>
          <w:tcPr>
            <w:tcW w:w="1701" w:type="dxa"/>
          </w:tcPr>
          <w:p w:rsidR="00206929" w:rsidRPr="004037C9" w:rsidRDefault="00AD3C51" w:rsidP="009F0C99">
            <w:pPr>
              <w:jc w:val="center"/>
              <w:rPr>
                <w:rFonts w:ascii="Times New Roman" w:hAnsi="Times New Roman" w:cs="Times New Roman"/>
              </w:rPr>
            </w:pPr>
            <w:r>
              <w:rPr>
                <w:rFonts w:ascii="Times New Roman" w:hAnsi="Times New Roman" w:cs="Times New Roman"/>
              </w:rPr>
              <w:t>Член Совета</w:t>
            </w:r>
          </w:p>
        </w:tc>
        <w:tc>
          <w:tcPr>
            <w:tcW w:w="2924" w:type="dxa"/>
          </w:tcPr>
          <w:p w:rsidR="00206929" w:rsidRPr="004037C9" w:rsidRDefault="00AD3C51" w:rsidP="009F0C99">
            <w:pPr>
              <w:rPr>
                <w:rFonts w:ascii="Times New Roman" w:hAnsi="Times New Roman" w:cs="Times New Roman"/>
              </w:rPr>
            </w:pPr>
            <w:r>
              <w:rPr>
                <w:rFonts w:ascii="Times New Roman" w:hAnsi="Times New Roman" w:cs="Times New Roman"/>
              </w:rPr>
              <w:t>ОАО «Уяржелезобетон»,начальник ПЭО, 1945, средне-специльное</w:t>
            </w:r>
          </w:p>
        </w:tc>
        <w:tc>
          <w:tcPr>
            <w:tcW w:w="1861" w:type="dxa"/>
          </w:tcPr>
          <w:p w:rsidR="00206929" w:rsidRPr="004037C9" w:rsidRDefault="00AD3C51" w:rsidP="009F0C99">
            <w:pPr>
              <w:jc w:val="center"/>
              <w:rPr>
                <w:rFonts w:ascii="Times New Roman" w:hAnsi="Times New Roman" w:cs="Times New Roman"/>
              </w:rPr>
            </w:pPr>
            <w:r>
              <w:rPr>
                <w:rFonts w:ascii="Times New Roman" w:hAnsi="Times New Roman" w:cs="Times New Roman"/>
              </w:rPr>
              <w:t>0,77%</w:t>
            </w:r>
          </w:p>
        </w:tc>
      </w:tr>
      <w:tr w:rsidR="004037C9" w:rsidTr="004E4E53">
        <w:tc>
          <w:tcPr>
            <w:tcW w:w="594" w:type="dxa"/>
          </w:tcPr>
          <w:p w:rsidR="00206929" w:rsidRPr="004037C9" w:rsidRDefault="00AD3C51" w:rsidP="009F0C99">
            <w:pPr>
              <w:jc w:val="center"/>
              <w:rPr>
                <w:rFonts w:ascii="Times New Roman" w:hAnsi="Times New Roman" w:cs="Times New Roman"/>
              </w:rPr>
            </w:pPr>
            <w:r>
              <w:rPr>
                <w:rFonts w:ascii="Times New Roman" w:hAnsi="Times New Roman" w:cs="Times New Roman"/>
              </w:rPr>
              <w:t>5</w:t>
            </w:r>
          </w:p>
        </w:tc>
        <w:tc>
          <w:tcPr>
            <w:tcW w:w="2491" w:type="dxa"/>
          </w:tcPr>
          <w:p w:rsidR="00206929" w:rsidRPr="004037C9" w:rsidRDefault="00AD3C51" w:rsidP="009F0C99">
            <w:pPr>
              <w:rPr>
                <w:rFonts w:ascii="Times New Roman" w:hAnsi="Times New Roman" w:cs="Times New Roman"/>
              </w:rPr>
            </w:pPr>
            <w:r>
              <w:rPr>
                <w:rFonts w:ascii="Times New Roman" w:hAnsi="Times New Roman" w:cs="Times New Roman"/>
              </w:rPr>
              <w:t>Цой Борис Федорович</w:t>
            </w:r>
          </w:p>
        </w:tc>
        <w:tc>
          <w:tcPr>
            <w:tcW w:w="1701" w:type="dxa"/>
          </w:tcPr>
          <w:p w:rsidR="00206929" w:rsidRPr="004037C9" w:rsidRDefault="00AD3C51" w:rsidP="009F0C99">
            <w:pPr>
              <w:jc w:val="center"/>
              <w:rPr>
                <w:rFonts w:ascii="Times New Roman" w:hAnsi="Times New Roman" w:cs="Times New Roman"/>
              </w:rPr>
            </w:pPr>
            <w:r>
              <w:rPr>
                <w:rFonts w:ascii="Times New Roman" w:hAnsi="Times New Roman" w:cs="Times New Roman"/>
              </w:rPr>
              <w:t>Член Совета</w:t>
            </w:r>
          </w:p>
        </w:tc>
        <w:tc>
          <w:tcPr>
            <w:tcW w:w="2924" w:type="dxa"/>
          </w:tcPr>
          <w:p w:rsidR="00206929" w:rsidRPr="004037C9" w:rsidRDefault="00AD3C51" w:rsidP="009F0C99">
            <w:pPr>
              <w:rPr>
                <w:rFonts w:ascii="Times New Roman" w:hAnsi="Times New Roman" w:cs="Times New Roman"/>
              </w:rPr>
            </w:pPr>
            <w:r>
              <w:rPr>
                <w:rFonts w:ascii="Times New Roman" w:hAnsi="Times New Roman" w:cs="Times New Roman"/>
              </w:rPr>
              <w:t>Внешний аудитор</w:t>
            </w:r>
          </w:p>
        </w:tc>
        <w:tc>
          <w:tcPr>
            <w:tcW w:w="1861" w:type="dxa"/>
          </w:tcPr>
          <w:p w:rsidR="00206929" w:rsidRPr="004037C9" w:rsidRDefault="00AD3C51" w:rsidP="009F0C99">
            <w:pPr>
              <w:jc w:val="center"/>
              <w:rPr>
                <w:rFonts w:ascii="Times New Roman" w:hAnsi="Times New Roman" w:cs="Times New Roman"/>
              </w:rPr>
            </w:pPr>
            <w:r>
              <w:rPr>
                <w:rFonts w:ascii="Times New Roman" w:hAnsi="Times New Roman" w:cs="Times New Roman"/>
              </w:rPr>
              <w:t>18,67%</w:t>
            </w:r>
          </w:p>
        </w:tc>
      </w:tr>
      <w:tr w:rsidR="004037C9" w:rsidTr="004E4E53">
        <w:tc>
          <w:tcPr>
            <w:tcW w:w="594" w:type="dxa"/>
          </w:tcPr>
          <w:p w:rsidR="00206929" w:rsidRPr="004037C9" w:rsidRDefault="00AD3C51" w:rsidP="009F0C99">
            <w:pPr>
              <w:jc w:val="center"/>
              <w:rPr>
                <w:rFonts w:ascii="Times New Roman" w:hAnsi="Times New Roman" w:cs="Times New Roman"/>
              </w:rPr>
            </w:pPr>
            <w:r>
              <w:rPr>
                <w:rFonts w:ascii="Times New Roman" w:hAnsi="Times New Roman" w:cs="Times New Roman"/>
              </w:rPr>
              <w:t>6</w:t>
            </w:r>
          </w:p>
        </w:tc>
        <w:tc>
          <w:tcPr>
            <w:tcW w:w="2491" w:type="dxa"/>
          </w:tcPr>
          <w:p w:rsidR="00206929" w:rsidRPr="004037C9" w:rsidRDefault="00AD3C51" w:rsidP="009F0C99">
            <w:pPr>
              <w:rPr>
                <w:rFonts w:ascii="Times New Roman" w:hAnsi="Times New Roman" w:cs="Times New Roman"/>
              </w:rPr>
            </w:pPr>
            <w:r>
              <w:rPr>
                <w:rFonts w:ascii="Times New Roman" w:hAnsi="Times New Roman" w:cs="Times New Roman"/>
              </w:rPr>
              <w:t>Ушакова Эльвира Викторовна</w:t>
            </w:r>
          </w:p>
        </w:tc>
        <w:tc>
          <w:tcPr>
            <w:tcW w:w="1701" w:type="dxa"/>
          </w:tcPr>
          <w:p w:rsidR="00206929" w:rsidRPr="004037C9" w:rsidRDefault="00AD3C51" w:rsidP="009F0C99">
            <w:pPr>
              <w:jc w:val="center"/>
              <w:rPr>
                <w:rFonts w:ascii="Times New Roman" w:hAnsi="Times New Roman" w:cs="Times New Roman"/>
              </w:rPr>
            </w:pPr>
            <w:r>
              <w:rPr>
                <w:rFonts w:ascii="Times New Roman" w:hAnsi="Times New Roman" w:cs="Times New Roman"/>
              </w:rPr>
              <w:t>Член Совета</w:t>
            </w:r>
          </w:p>
        </w:tc>
        <w:tc>
          <w:tcPr>
            <w:tcW w:w="2924" w:type="dxa"/>
          </w:tcPr>
          <w:p w:rsidR="00206929" w:rsidRPr="004037C9" w:rsidRDefault="00AD3C51" w:rsidP="009F0C99">
            <w:pPr>
              <w:rPr>
                <w:rFonts w:ascii="Times New Roman" w:hAnsi="Times New Roman" w:cs="Times New Roman"/>
              </w:rPr>
            </w:pPr>
            <w:r>
              <w:rPr>
                <w:rFonts w:ascii="Times New Roman" w:hAnsi="Times New Roman" w:cs="Times New Roman"/>
              </w:rPr>
              <w:t>ОАО «Уяржелезо</w:t>
            </w:r>
            <w:r w:rsidR="00895610">
              <w:rPr>
                <w:rFonts w:ascii="Times New Roman" w:hAnsi="Times New Roman" w:cs="Times New Roman"/>
              </w:rPr>
              <w:t>б</w:t>
            </w:r>
            <w:r>
              <w:rPr>
                <w:rFonts w:ascii="Times New Roman" w:hAnsi="Times New Roman" w:cs="Times New Roman"/>
              </w:rPr>
              <w:t>етон»,1952, средне-специальное</w:t>
            </w:r>
          </w:p>
        </w:tc>
        <w:tc>
          <w:tcPr>
            <w:tcW w:w="1861" w:type="dxa"/>
          </w:tcPr>
          <w:p w:rsidR="00206929" w:rsidRPr="004037C9" w:rsidRDefault="00AD3C51" w:rsidP="009F0C99">
            <w:pPr>
              <w:jc w:val="center"/>
              <w:rPr>
                <w:rFonts w:ascii="Times New Roman" w:hAnsi="Times New Roman" w:cs="Times New Roman"/>
              </w:rPr>
            </w:pPr>
            <w:r>
              <w:rPr>
                <w:rFonts w:ascii="Times New Roman" w:hAnsi="Times New Roman" w:cs="Times New Roman"/>
              </w:rPr>
              <w:t>0,57%</w:t>
            </w:r>
          </w:p>
        </w:tc>
      </w:tr>
      <w:tr w:rsidR="004037C9" w:rsidTr="004E4E53">
        <w:tc>
          <w:tcPr>
            <w:tcW w:w="594" w:type="dxa"/>
          </w:tcPr>
          <w:p w:rsidR="00206929" w:rsidRPr="004037C9" w:rsidRDefault="00AD3C51" w:rsidP="009F0C99">
            <w:pPr>
              <w:jc w:val="center"/>
              <w:rPr>
                <w:rFonts w:ascii="Times New Roman" w:hAnsi="Times New Roman" w:cs="Times New Roman"/>
              </w:rPr>
            </w:pPr>
            <w:r>
              <w:rPr>
                <w:rFonts w:ascii="Times New Roman" w:hAnsi="Times New Roman" w:cs="Times New Roman"/>
              </w:rPr>
              <w:t>7</w:t>
            </w:r>
          </w:p>
        </w:tc>
        <w:tc>
          <w:tcPr>
            <w:tcW w:w="2491" w:type="dxa"/>
          </w:tcPr>
          <w:p w:rsidR="00206929" w:rsidRPr="004037C9" w:rsidRDefault="00AD3C51" w:rsidP="009F0C99">
            <w:pPr>
              <w:rPr>
                <w:rFonts w:ascii="Times New Roman" w:hAnsi="Times New Roman" w:cs="Times New Roman"/>
              </w:rPr>
            </w:pPr>
            <w:r>
              <w:rPr>
                <w:rFonts w:ascii="Times New Roman" w:hAnsi="Times New Roman" w:cs="Times New Roman"/>
              </w:rPr>
              <w:t>Лепа Владимир Владимирович</w:t>
            </w:r>
          </w:p>
        </w:tc>
        <w:tc>
          <w:tcPr>
            <w:tcW w:w="1701" w:type="dxa"/>
          </w:tcPr>
          <w:p w:rsidR="00206929" w:rsidRPr="004037C9" w:rsidRDefault="00AD3C51" w:rsidP="009F0C99">
            <w:pPr>
              <w:jc w:val="center"/>
              <w:rPr>
                <w:rFonts w:ascii="Times New Roman" w:hAnsi="Times New Roman" w:cs="Times New Roman"/>
              </w:rPr>
            </w:pPr>
            <w:r>
              <w:rPr>
                <w:rFonts w:ascii="Times New Roman" w:hAnsi="Times New Roman" w:cs="Times New Roman"/>
              </w:rPr>
              <w:t>Член Совета</w:t>
            </w:r>
          </w:p>
        </w:tc>
        <w:tc>
          <w:tcPr>
            <w:tcW w:w="2924" w:type="dxa"/>
          </w:tcPr>
          <w:p w:rsidR="00206929" w:rsidRPr="004037C9" w:rsidRDefault="00AD3C51" w:rsidP="009F0C99">
            <w:pPr>
              <w:rPr>
                <w:rFonts w:ascii="Times New Roman" w:hAnsi="Times New Roman" w:cs="Times New Roman"/>
              </w:rPr>
            </w:pPr>
            <w:r>
              <w:rPr>
                <w:rFonts w:ascii="Times New Roman" w:hAnsi="Times New Roman" w:cs="Times New Roman"/>
              </w:rPr>
              <w:t>ОАО «Уяржелезобетон», начальник АТЦ 1969, среднее</w:t>
            </w:r>
          </w:p>
        </w:tc>
        <w:tc>
          <w:tcPr>
            <w:tcW w:w="1861" w:type="dxa"/>
          </w:tcPr>
          <w:p w:rsidR="00206929" w:rsidRPr="004037C9" w:rsidRDefault="00AD3C51" w:rsidP="009F0C99">
            <w:pPr>
              <w:jc w:val="center"/>
              <w:rPr>
                <w:rFonts w:ascii="Times New Roman" w:hAnsi="Times New Roman" w:cs="Times New Roman"/>
              </w:rPr>
            </w:pPr>
            <w:r>
              <w:rPr>
                <w:rFonts w:ascii="Times New Roman" w:hAnsi="Times New Roman" w:cs="Times New Roman"/>
              </w:rPr>
              <w:t>-</w:t>
            </w:r>
          </w:p>
        </w:tc>
      </w:tr>
    </w:tbl>
    <w:p w:rsidR="00206929" w:rsidRDefault="00206929" w:rsidP="009F0C99">
      <w:pPr>
        <w:spacing w:line="240" w:lineRule="auto"/>
        <w:ind w:firstLine="709"/>
        <w:jc w:val="center"/>
        <w:rPr>
          <w:rFonts w:ascii="Times New Roman" w:hAnsi="Times New Roman" w:cs="Times New Roman"/>
          <w:sz w:val="28"/>
          <w:szCs w:val="28"/>
        </w:rPr>
      </w:pPr>
    </w:p>
    <w:p w:rsidR="00662A6C" w:rsidRDefault="00662A6C" w:rsidP="00662A6C">
      <w:pPr>
        <w:pStyle w:val="2"/>
      </w:pPr>
      <w:r>
        <w:t>Состав коллегиального органа управления – правление:</w:t>
      </w:r>
    </w:p>
    <w:tbl>
      <w:tblPr>
        <w:tblStyle w:val="a4"/>
        <w:tblW w:w="0" w:type="auto"/>
        <w:tblLook w:val="04A0"/>
      </w:tblPr>
      <w:tblGrid>
        <w:gridCol w:w="534"/>
        <w:gridCol w:w="2551"/>
        <w:gridCol w:w="1701"/>
        <w:gridCol w:w="2870"/>
        <w:gridCol w:w="1915"/>
      </w:tblGrid>
      <w:tr w:rsidR="00662A6C" w:rsidRPr="00662A6C" w:rsidTr="00662A6C">
        <w:tc>
          <w:tcPr>
            <w:tcW w:w="534" w:type="dxa"/>
          </w:tcPr>
          <w:p w:rsidR="00662A6C" w:rsidRPr="00662A6C" w:rsidRDefault="00662A6C" w:rsidP="00662A6C">
            <w:pPr>
              <w:rPr>
                <w:rFonts w:ascii="Times New Roman" w:hAnsi="Times New Roman" w:cs="Times New Roman"/>
              </w:rPr>
            </w:pPr>
            <w:r w:rsidRPr="00662A6C">
              <w:rPr>
                <w:rFonts w:ascii="Times New Roman" w:hAnsi="Times New Roman" w:cs="Times New Roman"/>
              </w:rPr>
              <w:t>№ п/п</w:t>
            </w:r>
          </w:p>
        </w:tc>
        <w:tc>
          <w:tcPr>
            <w:tcW w:w="2551" w:type="dxa"/>
          </w:tcPr>
          <w:p w:rsidR="00662A6C" w:rsidRPr="00662A6C" w:rsidRDefault="00662A6C" w:rsidP="00D14FF5">
            <w:pPr>
              <w:jc w:val="center"/>
              <w:rPr>
                <w:rFonts w:ascii="Times New Roman" w:hAnsi="Times New Roman" w:cs="Times New Roman"/>
              </w:rPr>
            </w:pPr>
            <w:r w:rsidRPr="00662A6C">
              <w:rPr>
                <w:rFonts w:ascii="Times New Roman" w:hAnsi="Times New Roman" w:cs="Times New Roman"/>
              </w:rPr>
              <w:t>Ф.И.О.</w:t>
            </w:r>
          </w:p>
        </w:tc>
        <w:tc>
          <w:tcPr>
            <w:tcW w:w="1701" w:type="dxa"/>
          </w:tcPr>
          <w:p w:rsidR="00662A6C" w:rsidRPr="00662A6C" w:rsidRDefault="00662A6C" w:rsidP="00D14FF5">
            <w:pPr>
              <w:jc w:val="center"/>
              <w:rPr>
                <w:rFonts w:ascii="Times New Roman" w:hAnsi="Times New Roman" w:cs="Times New Roman"/>
              </w:rPr>
            </w:pPr>
          </w:p>
        </w:tc>
        <w:tc>
          <w:tcPr>
            <w:tcW w:w="2870" w:type="dxa"/>
          </w:tcPr>
          <w:p w:rsidR="00662A6C" w:rsidRPr="00662A6C" w:rsidRDefault="00662A6C" w:rsidP="00D14FF5">
            <w:pPr>
              <w:jc w:val="center"/>
              <w:rPr>
                <w:rFonts w:ascii="Times New Roman" w:hAnsi="Times New Roman" w:cs="Times New Roman"/>
              </w:rPr>
            </w:pPr>
            <w:r w:rsidRPr="00662A6C">
              <w:rPr>
                <w:rFonts w:ascii="Times New Roman" w:hAnsi="Times New Roman" w:cs="Times New Roman"/>
              </w:rPr>
              <w:t>Место работы, должность, год рождения, образование</w:t>
            </w:r>
          </w:p>
        </w:tc>
        <w:tc>
          <w:tcPr>
            <w:tcW w:w="1915" w:type="dxa"/>
          </w:tcPr>
          <w:p w:rsidR="00662A6C" w:rsidRPr="00662A6C" w:rsidRDefault="00662A6C" w:rsidP="00D14FF5">
            <w:pPr>
              <w:jc w:val="center"/>
              <w:rPr>
                <w:rFonts w:ascii="Times New Roman" w:hAnsi="Times New Roman" w:cs="Times New Roman"/>
              </w:rPr>
            </w:pPr>
            <w:r w:rsidRPr="00662A6C">
              <w:rPr>
                <w:rFonts w:ascii="Times New Roman" w:hAnsi="Times New Roman" w:cs="Times New Roman"/>
              </w:rPr>
              <w:t>Доля акций</w:t>
            </w:r>
          </w:p>
        </w:tc>
      </w:tr>
      <w:tr w:rsidR="00662A6C" w:rsidTr="00662A6C">
        <w:tc>
          <w:tcPr>
            <w:tcW w:w="534" w:type="dxa"/>
          </w:tcPr>
          <w:p w:rsidR="00662A6C" w:rsidRPr="00662A6C" w:rsidRDefault="00662A6C" w:rsidP="00662A6C">
            <w:pPr>
              <w:rPr>
                <w:rFonts w:ascii="Times New Roman" w:hAnsi="Times New Roman" w:cs="Times New Roman"/>
              </w:rPr>
            </w:pPr>
            <w:r w:rsidRPr="00662A6C">
              <w:rPr>
                <w:rFonts w:ascii="Times New Roman" w:hAnsi="Times New Roman" w:cs="Times New Roman"/>
              </w:rPr>
              <w:t>1</w:t>
            </w:r>
          </w:p>
        </w:tc>
        <w:tc>
          <w:tcPr>
            <w:tcW w:w="2551" w:type="dxa"/>
          </w:tcPr>
          <w:p w:rsidR="00662A6C" w:rsidRPr="00662A6C" w:rsidRDefault="00662A6C" w:rsidP="00662A6C">
            <w:pPr>
              <w:rPr>
                <w:rFonts w:ascii="Times New Roman" w:hAnsi="Times New Roman" w:cs="Times New Roman"/>
              </w:rPr>
            </w:pPr>
            <w:r>
              <w:rPr>
                <w:rFonts w:ascii="Times New Roman" w:hAnsi="Times New Roman" w:cs="Times New Roman"/>
              </w:rPr>
              <w:t>Шудрова Зоя Владимировна</w:t>
            </w:r>
          </w:p>
        </w:tc>
        <w:tc>
          <w:tcPr>
            <w:tcW w:w="1701" w:type="dxa"/>
          </w:tcPr>
          <w:p w:rsidR="00662A6C" w:rsidRPr="00662A6C" w:rsidRDefault="00662A6C" w:rsidP="00662A6C">
            <w:pPr>
              <w:rPr>
                <w:rFonts w:ascii="Times New Roman" w:hAnsi="Times New Roman" w:cs="Times New Roman"/>
              </w:rPr>
            </w:pPr>
            <w:r>
              <w:rPr>
                <w:rFonts w:ascii="Times New Roman" w:hAnsi="Times New Roman" w:cs="Times New Roman"/>
              </w:rPr>
              <w:t>Член Правления</w:t>
            </w:r>
          </w:p>
        </w:tc>
        <w:tc>
          <w:tcPr>
            <w:tcW w:w="2870" w:type="dxa"/>
          </w:tcPr>
          <w:p w:rsidR="00662A6C" w:rsidRPr="00662A6C" w:rsidRDefault="00075F6A" w:rsidP="00075F6A">
            <w:pPr>
              <w:rPr>
                <w:rFonts w:ascii="Times New Roman" w:hAnsi="Times New Roman" w:cs="Times New Roman"/>
              </w:rPr>
            </w:pPr>
            <w:r>
              <w:rPr>
                <w:rFonts w:ascii="Times New Roman" w:hAnsi="Times New Roman" w:cs="Times New Roman"/>
              </w:rPr>
              <w:t>ОАО «Уяржелезобетон», главный бухгалтер,1964, среднетехническое</w:t>
            </w:r>
          </w:p>
        </w:tc>
        <w:tc>
          <w:tcPr>
            <w:tcW w:w="1915" w:type="dxa"/>
          </w:tcPr>
          <w:p w:rsidR="00662A6C" w:rsidRPr="00662A6C" w:rsidRDefault="00075F6A" w:rsidP="00075F6A">
            <w:pPr>
              <w:jc w:val="center"/>
              <w:rPr>
                <w:rFonts w:ascii="Times New Roman" w:hAnsi="Times New Roman" w:cs="Times New Roman"/>
              </w:rPr>
            </w:pPr>
            <w:r>
              <w:rPr>
                <w:rFonts w:ascii="Times New Roman" w:hAnsi="Times New Roman" w:cs="Times New Roman"/>
              </w:rPr>
              <w:t>-</w:t>
            </w:r>
          </w:p>
        </w:tc>
      </w:tr>
      <w:tr w:rsidR="00662A6C" w:rsidTr="00662A6C">
        <w:tc>
          <w:tcPr>
            <w:tcW w:w="534" w:type="dxa"/>
          </w:tcPr>
          <w:p w:rsidR="00662A6C" w:rsidRPr="00662A6C" w:rsidRDefault="00662A6C" w:rsidP="00662A6C">
            <w:pPr>
              <w:rPr>
                <w:rFonts w:ascii="Times New Roman" w:hAnsi="Times New Roman" w:cs="Times New Roman"/>
              </w:rPr>
            </w:pPr>
            <w:r w:rsidRPr="00662A6C">
              <w:rPr>
                <w:rFonts w:ascii="Times New Roman" w:hAnsi="Times New Roman" w:cs="Times New Roman"/>
              </w:rPr>
              <w:t>2</w:t>
            </w:r>
          </w:p>
        </w:tc>
        <w:tc>
          <w:tcPr>
            <w:tcW w:w="2551" w:type="dxa"/>
          </w:tcPr>
          <w:p w:rsidR="00662A6C" w:rsidRPr="00662A6C" w:rsidRDefault="00662A6C" w:rsidP="00662A6C">
            <w:pPr>
              <w:rPr>
                <w:rFonts w:ascii="Times New Roman" w:hAnsi="Times New Roman" w:cs="Times New Roman"/>
              </w:rPr>
            </w:pPr>
            <w:r>
              <w:rPr>
                <w:rFonts w:ascii="Times New Roman" w:hAnsi="Times New Roman" w:cs="Times New Roman"/>
              </w:rPr>
              <w:t>Никишкин Владимир Иванович</w:t>
            </w:r>
          </w:p>
        </w:tc>
        <w:tc>
          <w:tcPr>
            <w:tcW w:w="1701" w:type="dxa"/>
          </w:tcPr>
          <w:p w:rsidR="00662A6C" w:rsidRPr="00662A6C" w:rsidRDefault="00662A6C" w:rsidP="00662A6C">
            <w:pPr>
              <w:rPr>
                <w:rFonts w:ascii="Times New Roman" w:hAnsi="Times New Roman" w:cs="Times New Roman"/>
              </w:rPr>
            </w:pPr>
            <w:r>
              <w:rPr>
                <w:rFonts w:ascii="Times New Roman" w:hAnsi="Times New Roman" w:cs="Times New Roman"/>
              </w:rPr>
              <w:t>Член Правления</w:t>
            </w:r>
          </w:p>
        </w:tc>
        <w:tc>
          <w:tcPr>
            <w:tcW w:w="2870" w:type="dxa"/>
          </w:tcPr>
          <w:p w:rsidR="00662A6C" w:rsidRPr="00662A6C" w:rsidRDefault="00075F6A" w:rsidP="00075F6A">
            <w:pPr>
              <w:rPr>
                <w:rFonts w:ascii="Times New Roman" w:hAnsi="Times New Roman" w:cs="Times New Roman"/>
              </w:rPr>
            </w:pPr>
            <w:r>
              <w:rPr>
                <w:rFonts w:ascii="Times New Roman" w:hAnsi="Times New Roman" w:cs="Times New Roman"/>
              </w:rPr>
              <w:t>ОАО «Уяржелезобетон», технический директор,1955, высшее</w:t>
            </w:r>
          </w:p>
        </w:tc>
        <w:tc>
          <w:tcPr>
            <w:tcW w:w="1915" w:type="dxa"/>
          </w:tcPr>
          <w:p w:rsidR="00662A6C" w:rsidRPr="00662A6C" w:rsidRDefault="00075F6A" w:rsidP="00075F6A">
            <w:pPr>
              <w:jc w:val="center"/>
              <w:rPr>
                <w:rFonts w:ascii="Times New Roman" w:hAnsi="Times New Roman" w:cs="Times New Roman"/>
              </w:rPr>
            </w:pPr>
            <w:r>
              <w:rPr>
                <w:rFonts w:ascii="Times New Roman" w:hAnsi="Times New Roman" w:cs="Times New Roman"/>
              </w:rPr>
              <w:t>-</w:t>
            </w:r>
          </w:p>
        </w:tc>
      </w:tr>
      <w:tr w:rsidR="00662A6C" w:rsidTr="00662A6C">
        <w:tc>
          <w:tcPr>
            <w:tcW w:w="534" w:type="dxa"/>
          </w:tcPr>
          <w:p w:rsidR="00662A6C" w:rsidRPr="00662A6C" w:rsidRDefault="00662A6C" w:rsidP="00662A6C">
            <w:pPr>
              <w:rPr>
                <w:rFonts w:ascii="Times New Roman" w:hAnsi="Times New Roman" w:cs="Times New Roman"/>
              </w:rPr>
            </w:pPr>
            <w:r w:rsidRPr="00662A6C">
              <w:rPr>
                <w:rFonts w:ascii="Times New Roman" w:hAnsi="Times New Roman" w:cs="Times New Roman"/>
              </w:rPr>
              <w:t>3</w:t>
            </w:r>
          </w:p>
        </w:tc>
        <w:tc>
          <w:tcPr>
            <w:tcW w:w="2551" w:type="dxa"/>
          </w:tcPr>
          <w:p w:rsidR="00662A6C" w:rsidRPr="00662A6C" w:rsidRDefault="00662A6C" w:rsidP="00662A6C">
            <w:pPr>
              <w:rPr>
                <w:rFonts w:ascii="Times New Roman" w:hAnsi="Times New Roman" w:cs="Times New Roman"/>
              </w:rPr>
            </w:pPr>
            <w:r>
              <w:rPr>
                <w:rFonts w:ascii="Times New Roman" w:hAnsi="Times New Roman" w:cs="Times New Roman"/>
              </w:rPr>
              <w:t>Лебедева Ольга Павловна</w:t>
            </w:r>
          </w:p>
        </w:tc>
        <w:tc>
          <w:tcPr>
            <w:tcW w:w="1701" w:type="dxa"/>
          </w:tcPr>
          <w:p w:rsidR="00662A6C" w:rsidRPr="00662A6C" w:rsidRDefault="00662A6C" w:rsidP="00662A6C">
            <w:pPr>
              <w:rPr>
                <w:rFonts w:ascii="Times New Roman" w:hAnsi="Times New Roman" w:cs="Times New Roman"/>
              </w:rPr>
            </w:pPr>
            <w:r>
              <w:rPr>
                <w:rFonts w:ascii="Times New Roman" w:hAnsi="Times New Roman" w:cs="Times New Roman"/>
              </w:rPr>
              <w:t>Член Правления</w:t>
            </w:r>
          </w:p>
        </w:tc>
        <w:tc>
          <w:tcPr>
            <w:tcW w:w="2870" w:type="dxa"/>
          </w:tcPr>
          <w:p w:rsidR="00662A6C" w:rsidRPr="00662A6C" w:rsidRDefault="00075F6A" w:rsidP="00075F6A">
            <w:pPr>
              <w:rPr>
                <w:rFonts w:ascii="Times New Roman" w:hAnsi="Times New Roman" w:cs="Times New Roman"/>
              </w:rPr>
            </w:pPr>
            <w:r>
              <w:rPr>
                <w:rFonts w:ascii="Times New Roman" w:hAnsi="Times New Roman" w:cs="Times New Roman"/>
              </w:rPr>
              <w:t>ОАО «Уяржелезобетон», зам. генерального директора по качеству 1946, среднетехническое</w:t>
            </w:r>
          </w:p>
        </w:tc>
        <w:tc>
          <w:tcPr>
            <w:tcW w:w="1915" w:type="dxa"/>
          </w:tcPr>
          <w:p w:rsidR="00662A6C" w:rsidRPr="00662A6C" w:rsidRDefault="00075F6A" w:rsidP="00075F6A">
            <w:pPr>
              <w:jc w:val="center"/>
              <w:rPr>
                <w:rFonts w:ascii="Times New Roman" w:hAnsi="Times New Roman" w:cs="Times New Roman"/>
              </w:rPr>
            </w:pPr>
            <w:r>
              <w:rPr>
                <w:rFonts w:ascii="Times New Roman" w:hAnsi="Times New Roman" w:cs="Times New Roman"/>
              </w:rPr>
              <w:t>0,43</w:t>
            </w:r>
          </w:p>
        </w:tc>
      </w:tr>
      <w:tr w:rsidR="00662A6C" w:rsidTr="00662A6C">
        <w:tc>
          <w:tcPr>
            <w:tcW w:w="534" w:type="dxa"/>
          </w:tcPr>
          <w:p w:rsidR="00662A6C" w:rsidRPr="00662A6C" w:rsidRDefault="00662A6C" w:rsidP="00662A6C">
            <w:pPr>
              <w:rPr>
                <w:rFonts w:ascii="Times New Roman" w:hAnsi="Times New Roman" w:cs="Times New Roman"/>
              </w:rPr>
            </w:pPr>
            <w:r w:rsidRPr="00662A6C">
              <w:rPr>
                <w:rFonts w:ascii="Times New Roman" w:hAnsi="Times New Roman" w:cs="Times New Roman"/>
              </w:rPr>
              <w:t>4</w:t>
            </w:r>
          </w:p>
        </w:tc>
        <w:tc>
          <w:tcPr>
            <w:tcW w:w="2551" w:type="dxa"/>
          </w:tcPr>
          <w:p w:rsidR="00662A6C" w:rsidRPr="00662A6C" w:rsidRDefault="00662A6C" w:rsidP="00662A6C">
            <w:pPr>
              <w:rPr>
                <w:rFonts w:ascii="Times New Roman" w:hAnsi="Times New Roman" w:cs="Times New Roman"/>
              </w:rPr>
            </w:pPr>
            <w:r>
              <w:rPr>
                <w:rFonts w:ascii="Times New Roman" w:hAnsi="Times New Roman" w:cs="Times New Roman"/>
              </w:rPr>
              <w:t>Мокштадт Александр Флориянович</w:t>
            </w:r>
          </w:p>
        </w:tc>
        <w:tc>
          <w:tcPr>
            <w:tcW w:w="1701" w:type="dxa"/>
          </w:tcPr>
          <w:p w:rsidR="00662A6C" w:rsidRPr="00662A6C" w:rsidRDefault="00662A6C" w:rsidP="00662A6C">
            <w:pPr>
              <w:rPr>
                <w:rFonts w:ascii="Times New Roman" w:hAnsi="Times New Roman" w:cs="Times New Roman"/>
              </w:rPr>
            </w:pPr>
            <w:r>
              <w:rPr>
                <w:rFonts w:ascii="Times New Roman" w:hAnsi="Times New Roman" w:cs="Times New Roman"/>
              </w:rPr>
              <w:t>Член Правления</w:t>
            </w:r>
          </w:p>
        </w:tc>
        <w:tc>
          <w:tcPr>
            <w:tcW w:w="2870" w:type="dxa"/>
          </w:tcPr>
          <w:p w:rsidR="00662A6C" w:rsidRPr="00662A6C" w:rsidRDefault="00662A6C" w:rsidP="00662A6C">
            <w:pPr>
              <w:rPr>
                <w:rFonts w:ascii="Times New Roman" w:hAnsi="Times New Roman" w:cs="Times New Roman"/>
              </w:rPr>
            </w:pPr>
            <w:r>
              <w:rPr>
                <w:rFonts w:ascii="Times New Roman" w:hAnsi="Times New Roman" w:cs="Times New Roman"/>
              </w:rPr>
              <w:t>ОАО «Уяржелезобетон», зам. генерального директора по персоналу 1947, высшее</w:t>
            </w:r>
          </w:p>
        </w:tc>
        <w:tc>
          <w:tcPr>
            <w:tcW w:w="1915" w:type="dxa"/>
          </w:tcPr>
          <w:p w:rsidR="00662A6C" w:rsidRPr="00662A6C" w:rsidRDefault="00075F6A" w:rsidP="00075F6A">
            <w:pPr>
              <w:jc w:val="center"/>
              <w:rPr>
                <w:rFonts w:ascii="Times New Roman" w:hAnsi="Times New Roman" w:cs="Times New Roman"/>
              </w:rPr>
            </w:pPr>
            <w:r>
              <w:rPr>
                <w:rFonts w:ascii="Times New Roman" w:hAnsi="Times New Roman" w:cs="Times New Roman"/>
              </w:rPr>
              <w:t>20,87</w:t>
            </w:r>
          </w:p>
        </w:tc>
      </w:tr>
      <w:tr w:rsidR="00662A6C" w:rsidTr="00662A6C">
        <w:tc>
          <w:tcPr>
            <w:tcW w:w="534" w:type="dxa"/>
          </w:tcPr>
          <w:p w:rsidR="00662A6C" w:rsidRPr="00662A6C" w:rsidRDefault="00662A6C" w:rsidP="00662A6C">
            <w:pPr>
              <w:rPr>
                <w:rFonts w:ascii="Times New Roman" w:hAnsi="Times New Roman" w:cs="Times New Roman"/>
              </w:rPr>
            </w:pPr>
            <w:r w:rsidRPr="00662A6C">
              <w:rPr>
                <w:rFonts w:ascii="Times New Roman" w:hAnsi="Times New Roman" w:cs="Times New Roman"/>
              </w:rPr>
              <w:t>5</w:t>
            </w:r>
          </w:p>
        </w:tc>
        <w:tc>
          <w:tcPr>
            <w:tcW w:w="2551" w:type="dxa"/>
          </w:tcPr>
          <w:p w:rsidR="00662A6C" w:rsidRPr="00662A6C" w:rsidRDefault="00662A6C" w:rsidP="00662A6C">
            <w:pPr>
              <w:rPr>
                <w:rFonts w:ascii="Times New Roman" w:hAnsi="Times New Roman" w:cs="Times New Roman"/>
              </w:rPr>
            </w:pPr>
            <w:r>
              <w:rPr>
                <w:rFonts w:ascii="Times New Roman" w:hAnsi="Times New Roman" w:cs="Times New Roman"/>
              </w:rPr>
              <w:t>Березняков Алексей Александрович</w:t>
            </w:r>
          </w:p>
        </w:tc>
        <w:tc>
          <w:tcPr>
            <w:tcW w:w="1701" w:type="dxa"/>
          </w:tcPr>
          <w:p w:rsidR="00662A6C" w:rsidRPr="00662A6C" w:rsidRDefault="00662A6C" w:rsidP="00662A6C">
            <w:pPr>
              <w:rPr>
                <w:rFonts w:ascii="Times New Roman" w:hAnsi="Times New Roman" w:cs="Times New Roman"/>
              </w:rPr>
            </w:pPr>
            <w:r>
              <w:rPr>
                <w:rFonts w:ascii="Times New Roman" w:hAnsi="Times New Roman" w:cs="Times New Roman"/>
              </w:rPr>
              <w:t>Член Правления</w:t>
            </w:r>
          </w:p>
        </w:tc>
        <w:tc>
          <w:tcPr>
            <w:tcW w:w="2870" w:type="dxa"/>
          </w:tcPr>
          <w:p w:rsidR="00662A6C" w:rsidRPr="00662A6C" w:rsidRDefault="00075F6A" w:rsidP="00075F6A">
            <w:pPr>
              <w:rPr>
                <w:rFonts w:ascii="Times New Roman" w:hAnsi="Times New Roman" w:cs="Times New Roman"/>
              </w:rPr>
            </w:pPr>
            <w:r>
              <w:rPr>
                <w:rFonts w:ascii="Times New Roman" w:hAnsi="Times New Roman" w:cs="Times New Roman"/>
              </w:rPr>
              <w:t>ОАО «Уяржелезобетон», директор по производству 1981, высшее</w:t>
            </w:r>
          </w:p>
        </w:tc>
        <w:tc>
          <w:tcPr>
            <w:tcW w:w="1915" w:type="dxa"/>
          </w:tcPr>
          <w:p w:rsidR="00662A6C" w:rsidRPr="00662A6C" w:rsidRDefault="00075F6A" w:rsidP="00075F6A">
            <w:pPr>
              <w:jc w:val="center"/>
              <w:rPr>
                <w:rFonts w:ascii="Times New Roman" w:hAnsi="Times New Roman" w:cs="Times New Roman"/>
              </w:rPr>
            </w:pPr>
            <w:r>
              <w:rPr>
                <w:rFonts w:ascii="Times New Roman" w:hAnsi="Times New Roman" w:cs="Times New Roman"/>
              </w:rPr>
              <w:t>-</w:t>
            </w:r>
          </w:p>
        </w:tc>
      </w:tr>
      <w:tr w:rsidR="00662A6C" w:rsidTr="00662A6C">
        <w:tc>
          <w:tcPr>
            <w:tcW w:w="534" w:type="dxa"/>
          </w:tcPr>
          <w:p w:rsidR="00662A6C" w:rsidRPr="00662A6C" w:rsidRDefault="00662A6C" w:rsidP="00662A6C">
            <w:pPr>
              <w:rPr>
                <w:rFonts w:ascii="Times New Roman" w:hAnsi="Times New Roman" w:cs="Times New Roman"/>
              </w:rPr>
            </w:pPr>
            <w:r w:rsidRPr="00662A6C">
              <w:rPr>
                <w:rFonts w:ascii="Times New Roman" w:hAnsi="Times New Roman" w:cs="Times New Roman"/>
              </w:rPr>
              <w:t>6</w:t>
            </w:r>
          </w:p>
        </w:tc>
        <w:tc>
          <w:tcPr>
            <w:tcW w:w="2551" w:type="dxa"/>
          </w:tcPr>
          <w:p w:rsidR="00662A6C" w:rsidRPr="00662A6C" w:rsidRDefault="00662A6C" w:rsidP="00662A6C">
            <w:pPr>
              <w:rPr>
                <w:rFonts w:ascii="Times New Roman" w:hAnsi="Times New Roman" w:cs="Times New Roman"/>
              </w:rPr>
            </w:pPr>
            <w:r>
              <w:rPr>
                <w:rFonts w:ascii="Times New Roman" w:hAnsi="Times New Roman" w:cs="Times New Roman"/>
              </w:rPr>
              <w:t>Жук Сергей Алексеевич</w:t>
            </w:r>
          </w:p>
        </w:tc>
        <w:tc>
          <w:tcPr>
            <w:tcW w:w="1701" w:type="dxa"/>
          </w:tcPr>
          <w:p w:rsidR="00662A6C" w:rsidRPr="00662A6C" w:rsidRDefault="00662A6C" w:rsidP="00662A6C">
            <w:pPr>
              <w:rPr>
                <w:rFonts w:ascii="Times New Roman" w:hAnsi="Times New Roman" w:cs="Times New Roman"/>
              </w:rPr>
            </w:pPr>
            <w:r>
              <w:rPr>
                <w:rFonts w:ascii="Times New Roman" w:hAnsi="Times New Roman" w:cs="Times New Roman"/>
              </w:rPr>
              <w:t>Член Правления</w:t>
            </w:r>
          </w:p>
        </w:tc>
        <w:tc>
          <w:tcPr>
            <w:tcW w:w="2870" w:type="dxa"/>
          </w:tcPr>
          <w:p w:rsidR="00662A6C" w:rsidRPr="00662A6C" w:rsidRDefault="00075F6A" w:rsidP="00075F6A">
            <w:pPr>
              <w:rPr>
                <w:rFonts w:ascii="Times New Roman" w:hAnsi="Times New Roman" w:cs="Times New Roman"/>
              </w:rPr>
            </w:pPr>
            <w:r>
              <w:rPr>
                <w:rFonts w:ascii="Times New Roman" w:hAnsi="Times New Roman" w:cs="Times New Roman"/>
              </w:rPr>
              <w:t>ОАО «Уяржелезобетон», коммерческий директор 1981, высшее</w:t>
            </w:r>
          </w:p>
        </w:tc>
        <w:tc>
          <w:tcPr>
            <w:tcW w:w="1915" w:type="dxa"/>
          </w:tcPr>
          <w:p w:rsidR="00662A6C" w:rsidRPr="00662A6C" w:rsidRDefault="00075F6A" w:rsidP="00075F6A">
            <w:pPr>
              <w:jc w:val="center"/>
              <w:rPr>
                <w:rFonts w:ascii="Times New Roman" w:hAnsi="Times New Roman" w:cs="Times New Roman"/>
              </w:rPr>
            </w:pPr>
            <w:r>
              <w:rPr>
                <w:rFonts w:ascii="Times New Roman" w:hAnsi="Times New Roman" w:cs="Times New Roman"/>
              </w:rPr>
              <w:t>-</w:t>
            </w:r>
          </w:p>
        </w:tc>
      </w:tr>
    </w:tbl>
    <w:p w:rsidR="00662A6C" w:rsidRPr="00662A6C" w:rsidRDefault="00662A6C" w:rsidP="00662A6C"/>
    <w:p w:rsidR="009714CF" w:rsidRDefault="00AD3C51" w:rsidP="009F0C9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Полномочия единоличного исполнительного органа  Генеральный директор, осуществляет Мокштадт Константин Александрович, избранный на годовом общем собрании  28.06.2008г протокол № 16.</w:t>
      </w:r>
    </w:p>
    <w:p w:rsidR="004E252E" w:rsidRDefault="004E252E" w:rsidP="009F0C99">
      <w:pPr>
        <w:pStyle w:val="2"/>
        <w:spacing w:line="240" w:lineRule="auto"/>
        <w:jc w:val="both"/>
      </w:pPr>
      <w:bookmarkStart w:id="9" w:name="_Toc262805810"/>
      <w:r>
        <w:t>Критерии определения и размер вознаграждения (компенсации расходов) лица занимающего должность единоличного исполнительного органа акционерного общества, членов совета директоров, членов коллегиального исполнительного органа общества, или общий размер вознаграждения всех этих  лиц выплаченного или выплачиваемого по результатам отчетного года.</w:t>
      </w:r>
      <w:bookmarkEnd w:id="9"/>
    </w:p>
    <w:p w:rsidR="004E252E" w:rsidRDefault="004E252E" w:rsidP="009F0C99">
      <w:pPr>
        <w:spacing w:line="240" w:lineRule="auto"/>
        <w:ind w:firstLine="709"/>
      </w:pPr>
    </w:p>
    <w:p w:rsidR="004E252E" w:rsidRDefault="004E252E" w:rsidP="00075F6A">
      <w:pPr>
        <w:spacing w:after="0" w:line="240" w:lineRule="auto"/>
        <w:ind w:firstLine="709"/>
        <w:rPr>
          <w:rFonts w:ascii="Times New Roman" w:hAnsi="Times New Roman" w:cs="Times New Roman"/>
          <w:sz w:val="28"/>
          <w:szCs w:val="28"/>
        </w:rPr>
      </w:pPr>
      <w:r w:rsidRPr="004E252E">
        <w:rPr>
          <w:rFonts w:ascii="Times New Roman" w:hAnsi="Times New Roman" w:cs="Times New Roman"/>
          <w:sz w:val="28"/>
          <w:szCs w:val="28"/>
        </w:rPr>
        <w:t>Членам Совета директоров и правления занимающим штатные должности в акционерном обществе выплачивается заработная плата в соответствии со штатным расписанием</w:t>
      </w:r>
      <w:r>
        <w:rPr>
          <w:rFonts w:ascii="Times New Roman" w:hAnsi="Times New Roman" w:cs="Times New Roman"/>
          <w:sz w:val="28"/>
          <w:szCs w:val="28"/>
        </w:rPr>
        <w:t>.</w:t>
      </w:r>
    </w:p>
    <w:p w:rsidR="004E252E" w:rsidRDefault="004E252E" w:rsidP="00075F6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Оплата труда генерального директора акционерного общества производится согласно договора заключенным между ним и акционерным обществом.</w:t>
      </w:r>
    </w:p>
    <w:p w:rsidR="009F0C99" w:rsidRPr="009F0C99" w:rsidRDefault="009F0C99" w:rsidP="00075F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9F0C99">
        <w:rPr>
          <w:rFonts w:ascii="Times New Roman" w:hAnsi="Times New Roman" w:cs="Times New Roman"/>
          <w:sz w:val="28"/>
          <w:szCs w:val="28"/>
        </w:rPr>
        <w:t>ознаграждения (компенсации расходов) лица занимающего должность единоличного исполнительного органа акционерного общества, членов совета директоров, членов коллегиального исполнительного органа общества</w:t>
      </w:r>
      <w:r>
        <w:rPr>
          <w:rFonts w:ascii="Times New Roman" w:hAnsi="Times New Roman" w:cs="Times New Roman"/>
          <w:sz w:val="28"/>
          <w:szCs w:val="28"/>
        </w:rPr>
        <w:t xml:space="preserve"> не выплачивалось.</w:t>
      </w:r>
    </w:p>
    <w:p w:rsidR="004E252E" w:rsidRDefault="004E252E" w:rsidP="009F0C99">
      <w:pPr>
        <w:pStyle w:val="2"/>
        <w:spacing w:line="240" w:lineRule="auto"/>
      </w:pPr>
      <w:bookmarkStart w:id="10" w:name="_Toc262805811"/>
      <w:r>
        <w:lastRenderedPageBreak/>
        <w:t>Отчет о выплате объявленных  (начисленных) дивидендов по акциям акционерного общества.</w:t>
      </w:r>
      <w:bookmarkEnd w:id="10"/>
    </w:p>
    <w:p w:rsidR="004E252E" w:rsidRDefault="004E252E" w:rsidP="009F0C99">
      <w:pPr>
        <w:spacing w:line="240" w:lineRule="auto"/>
      </w:pPr>
    </w:p>
    <w:p w:rsidR="004E252E" w:rsidRPr="004E252E" w:rsidRDefault="004E252E" w:rsidP="009F0C99">
      <w:pPr>
        <w:spacing w:line="240" w:lineRule="auto"/>
        <w:jc w:val="both"/>
        <w:rPr>
          <w:rFonts w:ascii="Times New Roman" w:hAnsi="Times New Roman" w:cs="Times New Roman"/>
          <w:sz w:val="28"/>
          <w:szCs w:val="28"/>
        </w:rPr>
      </w:pPr>
      <w:r w:rsidRPr="004E252E">
        <w:rPr>
          <w:rFonts w:ascii="Times New Roman" w:hAnsi="Times New Roman" w:cs="Times New Roman"/>
          <w:sz w:val="28"/>
          <w:szCs w:val="28"/>
        </w:rPr>
        <w:t>В соответствии с решением Годового Общего собрания акционеров принято решение дивиденды по акциям по результатам финансового не объявлять и не выплачивать</w:t>
      </w:r>
      <w:r>
        <w:rPr>
          <w:rFonts w:ascii="Times New Roman" w:hAnsi="Times New Roman" w:cs="Times New Roman"/>
          <w:sz w:val="28"/>
          <w:szCs w:val="28"/>
        </w:rPr>
        <w:t>. Направить оставшуюся прибыль на финансирование мероприятия инвестиционных программ утвержденных и реализованных в  2009- 2010году</w:t>
      </w:r>
    </w:p>
    <w:p w:rsidR="00AD3C51" w:rsidRDefault="00AD3C51" w:rsidP="009F0C99">
      <w:pPr>
        <w:pStyle w:val="2"/>
        <w:spacing w:line="240" w:lineRule="auto"/>
      </w:pPr>
      <w:bookmarkStart w:id="11" w:name="_Toc262805812"/>
      <w:r w:rsidRPr="00464B64">
        <w:t>Соблюдение кодекса корпоративного поведения.</w:t>
      </w:r>
      <w:bookmarkEnd w:id="11"/>
    </w:p>
    <w:p w:rsidR="00075F6A" w:rsidRPr="00075F6A" w:rsidRDefault="00075F6A" w:rsidP="00075F6A"/>
    <w:p w:rsidR="00AD3C51" w:rsidRDefault="009714CF" w:rsidP="009F0C9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Обществом соблюдается </w:t>
      </w:r>
      <w:r w:rsidR="00AD3C51">
        <w:rPr>
          <w:rFonts w:ascii="Times New Roman" w:hAnsi="Times New Roman" w:cs="Times New Roman"/>
          <w:sz w:val="28"/>
          <w:szCs w:val="28"/>
        </w:rPr>
        <w:t xml:space="preserve"> </w:t>
      </w:r>
      <w:r>
        <w:rPr>
          <w:rFonts w:ascii="Times New Roman" w:hAnsi="Times New Roman" w:cs="Times New Roman"/>
          <w:sz w:val="28"/>
          <w:szCs w:val="28"/>
        </w:rPr>
        <w:t>Кодекс</w:t>
      </w:r>
      <w:r w:rsidR="00AD3C51">
        <w:rPr>
          <w:rFonts w:ascii="Times New Roman" w:hAnsi="Times New Roman" w:cs="Times New Roman"/>
          <w:sz w:val="28"/>
          <w:szCs w:val="28"/>
        </w:rPr>
        <w:t xml:space="preserve"> корпоративного поведения</w:t>
      </w:r>
    </w:p>
    <w:p w:rsidR="00075F6A" w:rsidRDefault="00075F6A" w:rsidP="009F0C99">
      <w:pPr>
        <w:pStyle w:val="2"/>
        <w:spacing w:line="240" w:lineRule="auto"/>
      </w:pPr>
      <w:bookmarkStart w:id="12" w:name="_Toc262805813"/>
    </w:p>
    <w:p w:rsidR="00AD3C51" w:rsidRDefault="00AD3C51" w:rsidP="009F0C99">
      <w:pPr>
        <w:pStyle w:val="2"/>
        <w:spacing w:line="240" w:lineRule="auto"/>
      </w:pPr>
      <w:r>
        <w:t>Перспективы развития акционерного общества на 2010год.</w:t>
      </w:r>
      <w:bookmarkEnd w:id="12"/>
    </w:p>
    <w:p w:rsidR="009714CF" w:rsidRPr="009714CF" w:rsidRDefault="009714CF" w:rsidP="009F0C99">
      <w:pPr>
        <w:spacing w:line="240" w:lineRule="auto"/>
        <w:rPr>
          <w:rFonts w:ascii="Times New Roman" w:hAnsi="Times New Roman" w:cs="Times New Roman"/>
          <w:sz w:val="28"/>
        </w:rPr>
      </w:pPr>
    </w:p>
    <w:p w:rsidR="009714CF" w:rsidRPr="009714CF" w:rsidRDefault="009714CF" w:rsidP="009F0C99">
      <w:pPr>
        <w:spacing w:line="240" w:lineRule="auto"/>
        <w:ind w:firstLine="709"/>
        <w:rPr>
          <w:rFonts w:ascii="Times New Roman" w:hAnsi="Times New Roman" w:cs="Times New Roman"/>
          <w:sz w:val="28"/>
        </w:rPr>
      </w:pPr>
      <w:r w:rsidRPr="009714CF">
        <w:rPr>
          <w:rFonts w:ascii="Times New Roman" w:hAnsi="Times New Roman" w:cs="Times New Roman"/>
          <w:sz w:val="28"/>
        </w:rPr>
        <w:t xml:space="preserve">В отношении перспектив развития ОАО предполагается обеспечение полной загрузки производственных мощностей, сокращение затрат на производство и реализацию продукция. </w:t>
      </w:r>
    </w:p>
    <w:p w:rsidR="009714CF" w:rsidRPr="000D0510" w:rsidRDefault="009714CF" w:rsidP="009F0C99">
      <w:pPr>
        <w:pStyle w:val="a3"/>
        <w:numPr>
          <w:ilvl w:val="0"/>
          <w:numId w:val="13"/>
        </w:numPr>
        <w:spacing w:line="240" w:lineRule="auto"/>
        <w:jc w:val="both"/>
        <w:rPr>
          <w:rFonts w:ascii="Times New Roman" w:hAnsi="Times New Roman" w:cs="Times New Roman"/>
          <w:sz w:val="28"/>
          <w:szCs w:val="28"/>
        </w:rPr>
      </w:pPr>
      <w:r>
        <w:rPr>
          <w:rFonts w:ascii="Times New Roman" w:hAnsi="Times New Roman" w:cs="Times New Roman"/>
          <w:sz w:val="28"/>
          <w:szCs w:val="28"/>
        </w:rPr>
        <w:t>Произвести частичную замену технологической оснастки и оборудования</w:t>
      </w:r>
    </w:p>
    <w:p w:rsidR="009714CF" w:rsidRDefault="009714CF" w:rsidP="009F0C99">
      <w:pPr>
        <w:pStyle w:val="a3"/>
        <w:numPr>
          <w:ilvl w:val="0"/>
          <w:numId w:val="13"/>
        </w:numPr>
        <w:spacing w:line="240" w:lineRule="auto"/>
        <w:jc w:val="both"/>
        <w:rPr>
          <w:rFonts w:ascii="Times New Roman" w:hAnsi="Times New Roman" w:cs="Times New Roman"/>
          <w:sz w:val="28"/>
          <w:szCs w:val="28"/>
        </w:rPr>
      </w:pPr>
      <w:r>
        <w:rPr>
          <w:rFonts w:ascii="Times New Roman" w:hAnsi="Times New Roman" w:cs="Times New Roman"/>
          <w:sz w:val="28"/>
          <w:szCs w:val="28"/>
        </w:rPr>
        <w:t>Произвести ремонт кровли цеха ЖБК-1</w:t>
      </w:r>
    </w:p>
    <w:p w:rsidR="00AD3C51" w:rsidRDefault="00AD3C51" w:rsidP="009F0C99">
      <w:pPr>
        <w:pStyle w:val="a3"/>
        <w:numPr>
          <w:ilvl w:val="0"/>
          <w:numId w:val="13"/>
        </w:numPr>
        <w:spacing w:line="240" w:lineRule="auto"/>
        <w:jc w:val="both"/>
        <w:rPr>
          <w:rFonts w:ascii="Times New Roman" w:hAnsi="Times New Roman" w:cs="Times New Roman"/>
          <w:sz w:val="28"/>
          <w:szCs w:val="28"/>
        </w:rPr>
      </w:pPr>
      <w:r>
        <w:rPr>
          <w:rFonts w:ascii="Times New Roman" w:hAnsi="Times New Roman" w:cs="Times New Roman"/>
          <w:sz w:val="28"/>
          <w:szCs w:val="28"/>
        </w:rPr>
        <w:t>Смонтировать мостовой кран  в пролете № 1 в цехе ЖБК-2</w:t>
      </w:r>
    </w:p>
    <w:p w:rsidR="00AD3C51" w:rsidRDefault="00AD3C51" w:rsidP="009F0C99">
      <w:pPr>
        <w:pStyle w:val="a3"/>
        <w:numPr>
          <w:ilvl w:val="0"/>
          <w:numId w:val="13"/>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Заменить котел </w:t>
      </w:r>
    </w:p>
    <w:p w:rsidR="000D0510" w:rsidRDefault="000D0510" w:rsidP="009F0C99">
      <w:pPr>
        <w:pStyle w:val="a3"/>
        <w:spacing w:line="240" w:lineRule="auto"/>
        <w:ind w:left="1789"/>
        <w:jc w:val="both"/>
        <w:rPr>
          <w:rFonts w:ascii="Times New Roman" w:hAnsi="Times New Roman" w:cs="Times New Roman"/>
          <w:sz w:val="28"/>
          <w:szCs w:val="28"/>
          <w:lang w:val="en-US"/>
        </w:rPr>
      </w:pPr>
    </w:p>
    <w:p w:rsidR="000D0510" w:rsidRDefault="000D0510" w:rsidP="009F0C99">
      <w:pPr>
        <w:pStyle w:val="a3"/>
        <w:spacing w:line="240" w:lineRule="auto"/>
        <w:ind w:left="1789"/>
        <w:jc w:val="both"/>
        <w:rPr>
          <w:rFonts w:ascii="Times New Roman" w:hAnsi="Times New Roman" w:cs="Times New Roman"/>
          <w:sz w:val="28"/>
          <w:szCs w:val="28"/>
        </w:rPr>
      </w:pPr>
    </w:p>
    <w:p w:rsidR="00E06544" w:rsidRDefault="00AD3C51" w:rsidP="009F0C9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Генеральный директор                                  К.А. Мокштадт</w:t>
      </w:r>
    </w:p>
    <w:p w:rsidR="00AD3C51" w:rsidRDefault="00AD3C51" w:rsidP="009F0C99">
      <w:pPr>
        <w:spacing w:line="240" w:lineRule="auto"/>
        <w:ind w:firstLine="709"/>
        <w:jc w:val="both"/>
        <w:rPr>
          <w:rFonts w:ascii="Times New Roman" w:hAnsi="Times New Roman" w:cs="Times New Roman"/>
          <w:sz w:val="28"/>
          <w:szCs w:val="28"/>
        </w:rPr>
      </w:pPr>
    </w:p>
    <w:p w:rsidR="00AD3C51" w:rsidRDefault="00AD3C51" w:rsidP="009F0C9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Главный бухгалтер                                        З.В. Шудрова</w:t>
      </w:r>
    </w:p>
    <w:sectPr w:rsidR="00AD3C51" w:rsidSect="00075F6A">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5D0" w:rsidRDefault="005535D0" w:rsidP="000D0510">
      <w:pPr>
        <w:spacing w:after="0" w:line="240" w:lineRule="auto"/>
      </w:pPr>
      <w:r>
        <w:separator/>
      </w:r>
    </w:p>
  </w:endnote>
  <w:endnote w:type="continuationSeparator" w:id="1">
    <w:p w:rsidR="005535D0" w:rsidRDefault="005535D0" w:rsidP="000D05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76666"/>
      <w:docPartObj>
        <w:docPartGallery w:val="Page Numbers (Bottom of Page)"/>
        <w:docPartUnique/>
      </w:docPartObj>
    </w:sdtPr>
    <w:sdtContent>
      <w:p w:rsidR="00075F6A" w:rsidRDefault="00075F6A">
        <w:pPr>
          <w:pStyle w:val="a9"/>
          <w:jc w:val="right"/>
        </w:pPr>
        <w:fldSimple w:instr=" PAGE   \* MERGEFORMAT ">
          <w:r w:rsidR="009C0383">
            <w:rPr>
              <w:noProof/>
            </w:rPr>
            <w:t>2</w:t>
          </w:r>
        </w:fldSimple>
      </w:p>
    </w:sdtContent>
  </w:sdt>
  <w:p w:rsidR="009F0C99" w:rsidRDefault="009F0C9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5D0" w:rsidRDefault="005535D0" w:rsidP="000D0510">
      <w:pPr>
        <w:spacing w:after="0" w:line="240" w:lineRule="auto"/>
      </w:pPr>
      <w:r>
        <w:separator/>
      </w:r>
    </w:p>
  </w:footnote>
  <w:footnote w:type="continuationSeparator" w:id="1">
    <w:p w:rsidR="005535D0" w:rsidRDefault="005535D0" w:rsidP="000D05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C729D"/>
    <w:multiLevelType w:val="hybridMultilevel"/>
    <w:tmpl w:val="4B705F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A8A29A3"/>
    <w:multiLevelType w:val="hybridMultilevel"/>
    <w:tmpl w:val="A838121E"/>
    <w:lvl w:ilvl="0" w:tplc="8C726E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17303A"/>
    <w:multiLevelType w:val="hybridMultilevel"/>
    <w:tmpl w:val="DF3807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4C240F1"/>
    <w:multiLevelType w:val="hybridMultilevel"/>
    <w:tmpl w:val="D1D8CC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5397D96"/>
    <w:multiLevelType w:val="hybridMultilevel"/>
    <w:tmpl w:val="79204AD0"/>
    <w:lvl w:ilvl="0" w:tplc="CAEA19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4C6757"/>
    <w:multiLevelType w:val="hybridMultilevel"/>
    <w:tmpl w:val="9DC4FCDE"/>
    <w:lvl w:ilvl="0" w:tplc="0F081B10">
      <w:start w:val="1"/>
      <w:numFmt w:val="decimal"/>
      <w:lvlText w:val="%1."/>
      <w:lvlJc w:val="left"/>
      <w:pPr>
        <w:ind w:left="1789"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F347A8B"/>
    <w:multiLevelType w:val="hybridMultilevel"/>
    <w:tmpl w:val="03E01C18"/>
    <w:lvl w:ilvl="0" w:tplc="B04283CE">
      <w:start w:val="1"/>
      <w:numFmt w:val="decimal"/>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44F4793"/>
    <w:multiLevelType w:val="hybridMultilevel"/>
    <w:tmpl w:val="6422C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9E4BDB"/>
    <w:multiLevelType w:val="hybridMultilevel"/>
    <w:tmpl w:val="C860B45E"/>
    <w:lvl w:ilvl="0" w:tplc="AADE8B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B05108"/>
    <w:multiLevelType w:val="hybridMultilevel"/>
    <w:tmpl w:val="02828FD0"/>
    <w:lvl w:ilvl="0" w:tplc="70DC1C1A">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905361"/>
    <w:multiLevelType w:val="hybridMultilevel"/>
    <w:tmpl w:val="CB889400"/>
    <w:lvl w:ilvl="0" w:tplc="CFB4A886">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926A97"/>
    <w:multiLevelType w:val="hybridMultilevel"/>
    <w:tmpl w:val="A7D420B0"/>
    <w:lvl w:ilvl="0" w:tplc="CAEA191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DA55B7"/>
    <w:multiLevelType w:val="hybridMultilevel"/>
    <w:tmpl w:val="20E0AE4A"/>
    <w:lvl w:ilvl="0" w:tplc="B04283C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2"/>
  </w:num>
  <w:num w:numId="5">
    <w:abstractNumId w:val="0"/>
  </w:num>
  <w:num w:numId="6">
    <w:abstractNumId w:val="10"/>
  </w:num>
  <w:num w:numId="7">
    <w:abstractNumId w:val="8"/>
  </w:num>
  <w:num w:numId="8">
    <w:abstractNumId w:val="4"/>
  </w:num>
  <w:num w:numId="9">
    <w:abstractNumId w:val="11"/>
  </w:num>
  <w:num w:numId="10">
    <w:abstractNumId w:val="9"/>
  </w:num>
  <w:num w:numId="11">
    <w:abstractNumId w:val="12"/>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w:hdrShapeDefaults>
  <w:footnotePr>
    <w:footnote w:id="0"/>
    <w:footnote w:id="1"/>
  </w:footnotePr>
  <w:endnotePr>
    <w:endnote w:id="0"/>
    <w:endnote w:id="1"/>
  </w:endnotePr>
  <w:compat>
    <w:useFELayout/>
  </w:compat>
  <w:rsids>
    <w:rsidRoot w:val="00AB5789"/>
    <w:rsid w:val="0003444F"/>
    <w:rsid w:val="00075F6A"/>
    <w:rsid w:val="000D0510"/>
    <w:rsid w:val="00120BCE"/>
    <w:rsid w:val="00122E0D"/>
    <w:rsid w:val="00190180"/>
    <w:rsid w:val="00206929"/>
    <w:rsid w:val="00316B8A"/>
    <w:rsid w:val="004037C9"/>
    <w:rsid w:val="00405875"/>
    <w:rsid w:val="00443CD7"/>
    <w:rsid w:val="00464B64"/>
    <w:rsid w:val="004E252E"/>
    <w:rsid w:val="004E4E53"/>
    <w:rsid w:val="0053584A"/>
    <w:rsid w:val="005535D0"/>
    <w:rsid w:val="00662A6C"/>
    <w:rsid w:val="006A70E3"/>
    <w:rsid w:val="006C45EE"/>
    <w:rsid w:val="007A2423"/>
    <w:rsid w:val="00895610"/>
    <w:rsid w:val="009370A2"/>
    <w:rsid w:val="009714CF"/>
    <w:rsid w:val="00985C51"/>
    <w:rsid w:val="009C0383"/>
    <w:rsid w:val="009F0C99"/>
    <w:rsid w:val="009F7635"/>
    <w:rsid w:val="00A41AF3"/>
    <w:rsid w:val="00AB5789"/>
    <w:rsid w:val="00AD3C51"/>
    <w:rsid w:val="00BA0971"/>
    <w:rsid w:val="00CC35C1"/>
    <w:rsid w:val="00CC5849"/>
    <w:rsid w:val="00D309B6"/>
    <w:rsid w:val="00E06544"/>
    <w:rsid w:val="00EE0139"/>
    <w:rsid w:val="00EE5A00"/>
    <w:rsid w:val="00F83BA2"/>
    <w:rsid w:val="00FD22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5EE"/>
  </w:style>
  <w:style w:type="paragraph" w:styleId="1">
    <w:name w:val="heading 1"/>
    <w:basedOn w:val="a"/>
    <w:next w:val="a"/>
    <w:link w:val="10"/>
    <w:uiPriority w:val="9"/>
    <w:qFormat/>
    <w:rsid w:val="000D05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901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789"/>
    <w:pPr>
      <w:ind w:left="720"/>
      <w:contextualSpacing/>
    </w:pPr>
  </w:style>
  <w:style w:type="table" w:styleId="a4">
    <w:name w:val="Table Grid"/>
    <w:basedOn w:val="a1"/>
    <w:uiPriority w:val="59"/>
    <w:rsid w:val="006A70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22E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2E0D"/>
    <w:rPr>
      <w:rFonts w:ascii="Tahoma" w:hAnsi="Tahoma" w:cs="Tahoma"/>
      <w:sz w:val="16"/>
      <w:szCs w:val="16"/>
    </w:rPr>
  </w:style>
  <w:style w:type="character" w:customStyle="1" w:styleId="20">
    <w:name w:val="Заголовок 2 Знак"/>
    <w:basedOn w:val="a0"/>
    <w:link w:val="2"/>
    <w:uiPriority w:val="9"/>
    <w:rsid w:val="00190180"/>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unhideWhenUsed/>
    <w:rsid w:val="000D051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D0510"/>
  </w:style>
  <w:style w:type="paragraph" w:styleId="a9">
    <w:name w:val="footer"/>
    <w:basedOn w:val="a"/>
    <w:link w:val="aa"/>
    <w:uiPriority w:val="99"/>
    <w:unhideWhenUsed/>
    <w:rsid w:val="000D051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D0510"/>
  </w:style>
  <w:style w:type="character" w:customStyle="1" w:styleId="10">
    <w:name w:val="Заголовок 1 Знак"/>
    <w:basedOn w:val="a0"/>
    <w:link w:val="1"/>
    <w:uiPriority w:val="9"/>
    <w:rsid w:val="000D0510"/>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0D0510"/>
    <w:pPr>
      <w:outlineLvl w:val="9"/>
    </w:pPr>
    <w:rPr>
      <w:lang w:eastAsia="en-US"/>
    </w:rPr>
  </w:style>
  <w:style w:type="paragraph" w:styleId="21">
    <w:name w:val="toc 2"/>
    <w:basedOn w:val="a"/>
    <w:next w:val="a"/>
    <w:autoRedefine/>
    <w:uiPriority w:val="39"/>
    <w:unhideWhenUsed/>
    <w:rsid w:val="000D0510"/>
    <w:pPr>
      <w:spacing w:after="100"/>
      <w:ind w:left="220"/>
    </w:pPr>
  </w:style>
  <w:style w:type="character" w:styleId="ac">
    <w:name w:val="Hyperlink"/>
    <w:basedOn w:val="a0"/>
    <w:uiPriority w:val="99"/>
    <w:unhideWhenUsed/>
    <w:rsid w:val="000D0510"/>
    <w:rPr>
      <w:color w:val="0000FF" w:themeColor="hyperlink"/>
      <w:u w:val="single"/>
    </w:rPr>
  </w:style>
  <w:style w:type="character" w:styleId="ad">
    <w:name w:val="line number"/>
    <w:basedOn w:val="a0"/>
    <w:uiPriority w:val="99"/>
    <w:semiHidden/>
    <w:unhideWhenUsed/>
    <w:rsid w:val="000D0510"/>
  </w:style>
  <w:style w:type="paragraph" w:styleId="ae">
    <w:name w:val="No Spacing"/>
    <w:link w:val="af"/>
    <w:uiPriority w:val="1"/>
    <w:qFormat/>
    <w:rsid w:val="000D0510"/>
    <w:pPr>
      <w:spacing w:after="0" w:line="240" w:lineRule="auto"/>
    </w:pPr>
    <w:rPr>
      <w:lang w:eastAsia="en-US"/>
    </w:rPr>
  </w:style>
  <w:style w:type="character" w:customStyle="1" w:styleId="af">
    <w:name w:val="Без интервала Знак"/>
    <w:basedOn w:val="a0"/>
    <w:link w:val="ae"/>
    <w:uiPriority w:val="1"/>
    <w:rsid w:val="000D0510"/>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25FF7"/>
    <w:rsid w:val="00025F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38447EBAA514AD1B0D8BF371352B2E0">
    <w:name w:val="238447EBAA514AD1B0D8BF371352B2E0"/>
    <w:rsid w:val="00025FF7"/>
  </w:style>
  <w:style w:type="paragraph" w:customStyle="1" w:styleId="1749F565A9004AEC85C76CFEA25F19F6">
    <w:name w:val="1749F565A9004AEC85C76CFEA25F19F6"/>
    <w:rsid w:val="00025FF7"/>
  </w:style>
  <w:style w:type="paragraph" w:customStyle="1" w:styleId="8ACBEAFD22E141B1B0E18A190118185B">
    <w:name w:val="8ACBEAFD22E141B1B0E18A190118185B"/>
    <w:rsid w:val="00025FF7"/>
  </w:style>
  <w:style w:type="paragraph" w:customStyle="1" w:styleId="401E81FCC9B440C18BBE9840AFAA7B84">
    <w:name w:val="401E81FCC9B440C18BBE9840AFAA7B84"/>
    <w:rsid w:val="00025FF7"/>
  </w:style>
  <w:style w:type="paragraph" w:customStyle="1" w:styleId="752961C930D24029AB0B817835AF7E18">
    <w:name w:val="752961C930D24029AB0B817835AF7E18"/>
    <w:rsid w:val="00025FF7"/>
  </w:style>
  <w:style w:type="paragraph" w:customStyle="1" w:styleId="621F82F7E9F44C81A729EA7D31132C01">
    <w:name w:val="621F82F7E9F44C81A729EA7D31132C01"/>
    <w:rsid w:val="00025FF7"/>
  </w:style>
  <w:style w:type="paragraph" w:customStyle="1" w:styleId="E586F01644F04D95A9D0F636182DC451">
    <w:name w:val="E586F01644F04D95A9D0F636182DC451"/>
    <w:rsid w:val="00025FF7"/>
  </w:style>
  <w:style w:type="paragraph" w:customStyle="1" w:styleId="DA1EAEB89CCC4E3DA806E31E6EF12668">
    <w:name w:val="DA1EAEB89CCC4E3DA806E31E6EF12668"/>
    <w:rsid w:val="00025FF7"/>
  </w:style>
  <w:style w:type="paragraph" w:customStyle="1" w:styleId="67F8C7DAF7444BAFAA98F3F827934D68">
    <w:name w:val="67F8C7DAF7444BAFAA98F3F827934D68"/>
    <w:rsid w:val="00025FF7"/>
  </w:style>
  <w:style w:type="paragraph" w:customStyle="1" w:styleId="2013AAA411B244A49F9E921E01C101A0">
    <w:name w:val="2013AAA411B244A49F9E921E01C101A0"/>
    <w:rsid w:val="00025FF7"/>
  </w:style>
  <w:style w:type="paragraph" w:customStyle="1" w:styleId="27A67F66660A4BAA8B2939AA8BA4A809">
    <w:name w:val="27A67F66660A4BAA8B2939AA8BA4A809"/>
    <w:rsid w:val="00025FF7"/>
  </w:style>
  <w:style w:type="paragraph" w:customStyle="1" w:styleId="ABEDCA992F394FCCA892A3353A398DD1">
    <w:name w:val="ABEDCA992F394FCCA892A3353A398DD1"/>
    <w:rsid w:val="00025FF7"/>
  </w:style>
  <w:style w:type="paragraph" w:customStyle="1" w:styleId="BADE90DAEC7045B2B3F7D1849794B122">
    <w:name w:val="BADE90DAEC7045B2B3F7D1849794B122"/>
    <w:rsid w:val="00025FF7"/>
  </w:style>
  <w:style w:type="paragraph" w:customStyle="1" w:styleId="0A48E3E6106F4C5A929F825C59431C75">
    <w:name w:val="0A48E3E6106F4C5A929F825C59431C75"/>
    <w:rsid w:val="00025FF7"/>
  </w:style>
  <w:style w:type="paragraph" w:customStyle="1" w:styleId="2C7B6E61E0A34373972F3E0774E381A6">
    <w:name w:val="2C7B6E61E0A34373972F3E0774E381A6"/>
    <w:rsid w:val="00025FF7"/>
  </w:style>
  <w:style w:type="paragraph" w:customStyle="1" w:styleId="7F165925340A44F1ACB49D0B8C6F97E9">
    <w:name w:val="7F165925340A44F1ACB49D0B8C6F97E9"/>
    <w:rsid w:val="00025FF7"/>
  </w:style>
  <w:style w:type="paragraph" w:customStyle="1" w:styleId="41ADE359FEA24227BD26F5484A7960FE">
    <w:name w:val="41ADE359FEA24227BD26F5484A7960FE"/>
    <w:rsid w:val="00025FF7"/>
  </w:style>
  <w:style w:type="paragraph" w:customStyle="1" w:styleId="F454F23847714A0EA9F37B6BE25D0348">
    <w:name w:val="F454F23847714A0EA9F37B6BE25D0348"/>
    <w:rsid w:val="00025FF7"/>
  </w:style>
  <w:style w:type="paragraph" w:customStyle="1" w:styleId="DF65A9C877114271847735CBFB311C62">
    <w:name w:val="DF65A9C877114271847735CBFB311C62"/>
    <w:rsid w:val="00025FF7"/>
  </w:style>
  <w:style w:type="paragraph" w:customStyle="1" w:styleId="85CF381F47964F7990D4771870DFAAD3">
    <w:name w:val="85CF381F47964F7990D4771870DFAAD3"/>
    <w:rsid w:val="00025FF7"/>
  </w:style>
  <w:style w:type="paragraph" w:customStyle="1" w:styleId="E94F6E2DA8E34C9BB93ABA23DAF6ED86">
    <w:name w:val="E94F6E2DA8E34C9BB93ABA23DAF6ED86"/>
    <w:rsid w:val="00025FF7"/>
  </w:style>
  <w:style w:type="paragraph" w:customStyle="1" w:styleId="8A5B9A6A7284420F87EBDA334A866A1B">
    <w:name w:val="8A5B9A6A7284420F87EBDA334A866A1B"/>
    <w:rsid w:val="00025FF7"/>
  </w:style>
  <w:style w:type="paragraph" w:customStyle="1" w:styleId="AC8D9D30C6F9424EAB0EDEF30CFB16B2">
    <w:name w:val="AC8D9D30C6F9424EAB0EDEF30CFB16B2"/>
    <w:rsid w:val="00025FF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C3358FB-274A-47A5-8B9E-608C3A7D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12</Pages>
  <Words>3000</Words>
  <Characters>17103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Энгель</dc:creator>
  <cp:keywords/>
  <dc:description/>
  <cp:lastModifiedBy>Энгель</cp:lastModifiedBy>
  <cp:revision>8</cp:revision>
  <cp:lastPrinted>2010-05-28T06:57:00Z</cp:lastPrinted>
  <dcterms:created xsi:type="dcterms:W3CDTF">2010-05-20T07:15:00Z</dcterms:created>
  <dcterms:modified xsi:type="dcterms:W3CDTF">2010-05-28T07:10:00Z</dcterms:modified>
</cp:coreProperties>
</file>